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3D7A" w14:textId="3E649801" w:rsidR="003C7552" w:rsidRDefault="003C7552">
      <w:pPr>
        <w:pBdr>
          <w:top w:val="nil"/>
          <w:left w:val="nil"/>
          <w:bottom w:val="nil"/>
          <w:right w:val="nil"/>
          <w:between w:val="nil"/>
        </w:pBdr>
        <w:spacing w:before="60" w:line="60" w:lineRule="auto"/>
        <w:jc w:val="both"/>
        <w:rPr>
          <w:color w:val="000000"/>
          <w:sz w:val="6"/>
          <w:szCs w:val="6"/>
        </w:rPr>
        <w:sectPr w:rsidR="003C7552" w:rsidSect="00A21DE5">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1418" w:left="1134" w:header="680" w:footer="720" w:gutter="0"/>
          <w:pgNumType w:start="1"/>
          <w:cols w:space="720"/>
          <w:titlePg/>
          <w:docGrid w:linePitch="272"/>
        </w:sectPr>
      </w:pPr>
    </w:p>
    <w:p w14:paraId="2EC1550D" w14:textId="475BC980" w:rsidR="003C7552" w:rsidRDefault="009A435E">
      <w:pPr>
        <w:pStyle w:val="Title"/>
        <w:rPr>
          <w:rFonts w:ascii="Trebuchet MS" w:eastAsia="Trebuchet MS" w:hAnsi="Trebuchet MS" w:cs="Trebuchet MS"/>
          <w:color w:val="006EC7"/>
          <w:sz w:val="33"/>
          <w:szCs w:val="33"/>
        </w:rPr>
      </w:pPr>
      <w:r>
        <w:t>PAPER preparation Guide and submission instructions for 202</w:t>
      </w:r>
      <w:r w:rsidR="00716A75">
        <w:t>6</w:t>
      </w:r>
      <w:r>
        <w:t xml:space="preserve"> European Conference on computing in construction</w:t>
      </w:r>
    </w:p>
    <w:p w14:paraId="49E8A47F" w14:textId="2AE06973"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rPr>
        <w:t>John Modeller</w:t>
      </w:r>
      <w:r>
        <w:rPr>
          <w:color w:val="000000"/>
          <w:sz w:val="22"/>
          <w:szCs w:val="22"/>
          <w:vertAlign w:val="superscript"/>
        </w:rPr>
        <w:t>1</w:t>
      </w:r>
      <w:r>
        <w:rPr>
          <w:color w:val="000000"/>
          <w:sz w:val="22"/>
          <w:szCs w:val="22"/>
        </w:rPr>
        <w:t>, Jane Simulator</w:t>
      </w:r>
      <w:r>
        <w:rPr>
          <w:color w:val="000000"/>
          <w:sz w:val="22"/>
          <w:szCs w:val="22"/>
          <w:vertAlign w:val="superscript"/>
        </w:rPr>
        <w:t>2</w:t>
      </w:r>
      <w:r>
        <w:rPr>
          <w:color w:val="000000"/>
          <w:sz w:val="22"/>
          <w:szCs w:val="22"/>
        </w:rPr>
        <w:t>, and Another Author</w:t>
      </w:r>
      <w:r>
        <w:rPr>
          <w:color w:val="000000"/>
          <w:sz w:val="22"/>
          <w:szCs w:val="22"/>
          <w:vertAlign w:val="superscript"/>
        </w:rPr>
        <w:t>2</w:t>
      </w:r>
    </w:p>
    <w:p w14:paraId="7CFB6EA1" w14:textId="63EB0382"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vertAlign w:val="superscript"/>
        </w:rPr>
        <w:t>1</w:t>
      </w:r>
      <w:r>
        <w:rPr>
          <w:color w:val="000000"/>
          <w:sz w:val="22"/>
          <w:szCs w:val="22"/>
        </w:rPr>
        <w:t>Technical University, Cambridge, MA</w:t>
      </w:r>
    </w:p>
    <w:p w14:paraId="54D0162A" w14:textId="76611AA1"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vertAlign w:val="superscript"/>
        </w:rPr>
        <w:t>2</w:t>
      </w:r>
      <w:r>
        <w:rPr>
          <w:color w:val="000000"/>
          <w:sz w:val="22"/>
          <w:szCs w:val="22"/>
        </w:rPr>
        <w:t>Another Institution, Some City, Some Country</w:t>
      </w:r>
    </w:p>
    <w:p w14:paraId="4DEF36E1" w14:textId="2D9EE888"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rPr>
        <w:t xml:space="preserve">The names and affiliations MUST NOT be included in the draft submitted for review. </w:t>
      </w:r>
    </w:p>
    <w:p w14:paraId="6D19259C" w14:textId="5D5B02C4"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rPr>
        <w:t>The header consists of 10 lines with exactly 14 point spacing.</w:t>
      </w:r>
    </w:p>
    <w:p w14:paraId="3AB07085" w14:textId="06F4EF75" w:rsidR="003C7552" w:rsidRDefault="009A435E">
      <w:pPr>
        <w:pBdr>
          <w:top w:val="nil"/>
          <w:left w:val="nil"/>
          <w:bottom w:val="nil"/>
          <w:right w:val="nil"/>
          <w:between w:val="nil"/>
        </w:pBdr>
        <w:tabs>
          <w:tab w:val="left" w:pos="3960"/>
          <w:tab w:val="left" w:pos="7560"/>
        </w:tabs>
        <w:spacing w:after="20"/>
        <w:jc w:val="center"/>
        <w:rPr>
          <w:color w:val="000000"/>
          <w:sz w:val="22"/>
          <w:szCs w:val="22"/>
        </w:rPr>
      </w:pPr>
      <w:r>
        <w:rPr>
          <w:color w:val="000000"/>
          <w:sz w:val="22"/>
          <w:szCs w:val="22"/>
        </w:rPr>
        <w:t>The last line below should be left blank.</w:t>
      </w:r>
    </w:p>
    <w:p w14:paraId="37C72C07" w14:textId="3CF6D7F7" w:rsidR="00E60165" w:rsidRDefault="00E60165">
      <w:pPr>
        <w:pBdr>
          <w:top w:val="nil"/>
          <w:left w:val="nil"/>
          <w:bottom w:val="nil"/>
          <w:right w:val="nil"/>
          <w:between w:val="nil"/>
        </w:pBdr>
        <w:tabs>
          <w:tab w:val="left" w:pos="3960"/>
          <w:tab w:val="left" w:pos="7560"/>
        </w:tabs>
        <w:spacing w:after="20"/>
        <w:jc w:val="center"/>
        <w:rPr>
          <w:color w:val="000000"/>
          <w:sz w:val="22"/>
          <w:szCs w:val="22"/>
        </w:rPr>
      </w:pPr>
    </w:p>
    <w:p w14:paraId="78C4C3A2" w14:textId="14E09ACD" w:rsidR="00E60165" w:rsidRPr="00FF67A5" w:rsidRDefault="00E60165">
      <w:pPr>
        <w:pBdr>
          <w:top w:val="nil"/>
          <w:left w:val="nil"/>
          <w:bottom w:val="nil"/>
          <w:right w:val="nil"/>
          <w:between w:val="nil"/>
        </w:pBdr>
        <w:tabs>
          <w:tab w:val="left" w:pos="3960"/>
          <w:tab w:val="left" w:pos="7560"/>
        </w:tabs>
        <w:spacing w:after="20"/>
        <w:jc w:val="center"/>
        <w:rPr>
          <w:color w:val="000000"/>
        </w:rPr>
        <w:sectPr w:rsidR="00E60165" w:rsidRPr="00FF67A5" w:rsidSect="00C47C08">
          <w:type w:val="continuous"/>
          <w:pgSz w:w="11900" w:h="16840"/>
          <w:pgMar w:top="1418" w:right="1134" w:bottom="1418" w:left="1134" w:header="720" w:footer="720" w:gutter="0"/>
          <w:cols w:space="720"/>
          <w:titlePg/>
        </w:sectPr>
      </w:pPr>
    </w:p>
    <w:p w14:paraId="63953088" w14:textId="08317B59" w:rsidR="003C7552" w:rsidRDefault="003C7552">
      <w:pPr>
        <w:pBdr>
          <w:top w:val="nil"/>
          <w:left w:val="nil"/>
          <w:bottom w:val="nil"/>
          <w:right w:val="nil"/>
          <w:between w:val="nil"/>
        </w:pBdr>
        <w:tabs>
          <w:tab w:val="left" w:pos="3960"/>
          <w:tab w:val="left" w:pos="7560"/>
        </w:tabs>
        <w:spacing w:after="20"/>
        <w:jc w:val="both"/>
        <w:rPr>
          <w:color w:val="000000"/>
          <w:sz w:val="22"/>
          <w:szCs w:val="22"/>
        </w:rPr>
      </w:pPr>
    </w:p>
    <w:p w14:paraId="2F9228B2" w14:textId="77777777" w:rsidR="00361E5E" w:rsidRPr="00FF67A5" w:rsidRDefault="00361E5E" w:rsidP="0039608E">
      <w:pPr>
        <w:pBdr>
          <w:top w:val="nil"/>
          <w:left w:val="nil"/>
          <w:bottom w:val="nil"/>
          <w:right w:val="nil"/>
          <w:between w:val="nil"/>
        </w:pBdr>
        <w:tabs>
          <w:tab w:val="left" w:pos="3960"/>
          <w:tab w:val="left" w:pos="7560"/>
        </w:tabs>
        <w:jc w:val="both"/>
        <w:rPr>
          <w:color w:val="000000"/>
        </w:rPr>
        <w:sectPr w:rsidR="00361E5E" w:rsidRPr="00FF67A5">
          <w:type w:val="continuous"/>
          <w:pgSz w:w="11900" w:h="16840"/>
          <w:pgMar w:top="1800" w:right="1440" w:bottom="1440" w:left="1440" w:header="720" w:footer="720" w:gutter="0"/>
          <w:cols w:num="2" w:space="720" w:equalWidth="0">
            <w:col w:w="4330" w:space="360"/>
            <w:col w:w="4330" w:space="0"/>
          </w:cols>
          <w:titlePg/>
        </w:sectPr>
      </w:pPr>
    </w:p>
    <w:p w14:paraId="152FFE79" w14:textId="344429A8" w:rsidR="003C7552" w:rsidRDefault="009A435E" w:rsidP="0039608E">
      <w:pPr>
        <w:pStyle w:val="Heading1"/>
        <w:spacing w:before="0"/>
        <w:rPr>
          <w:smallCaps/>
          <w:sz w:val="20"/>
        </w:rPr>
      </w:pPr>
      <w:r>
        <w:t>Abstract</w:t>
      </w:r>
    </w:p>
    <w:p w14:paraId="6D421835" w14:textId="5A926D7C" w:rsidR="003C7552" w:rsidRDefault="009A435E">
      <w:pPr>
        <w:pBdr>
          <w:top w:val="nil"/>
          <w:left w:val="nil"/>
          <w:bottom w:val="nil"/>
          <w:right w:val="nil"/>
          <w:between w:val="nil"/>
        </w:pBdr>
        <w:spacing w:before="60"/>
        <w:jc w:val="both"/>
        <w:rPr>
          <w:color w:val="000000"/>
        </w:rPr>
      </w:pPr>
      <w:r>
        <w:rPr>
          <w:color w:val="000000"/>
        </w:rPr>
        <w:t xml:space="preserve">This document explains how to prepare a paper for submission to the </w:t>
      </w:r>
      <w:r w:rsidR="002477B3">
        <w:rPr>
          <w:color w:val="000000"/>
        </w:rPr>
        <w:t>2026</w:t>
      </w:r>
      <w:r>
        <w:rPr>
          <w:color w:val="000000"/>
        </w:rPr>
        <w:t xml:space="preserve"> European Conference on Computing in Construction. It also includes the instructions for sub-mission and some other information. This document can be used as a template with MS-Word.</w:t>
      </w:r>
    </w:p>
    <w:p w14:paraId="1BA7A88F" w14:textId="172D3693" w:rsidR="003C7552" w:rsidRDefault="009A435E">
      <w:pPr>
        <w:pStyle w:val="Heading1"/>
      </w:pPr>
      <w:r>
        <w:t>Introduction</w:t>
      </w:r>
    </w:p>
    <w:p w14:paraId="09FA40CE" w14:textId="76AF74B4" w:rsidR="003C7552" w:rsidRDefault="009A435E">
      <w:pPr>
        <w:pBdr>
          <w:top w:val="nil"/>
          <w:left w:val="nil"/>
          <w:bottom w:val="nil"/>
          <w:right w:val="nil"/>
          <w:between w:val="nil"/>
        </w:pBdr>
        <w:spacing w:before="60"/>
        <w:jc w:val="both"/>
        <w:rPr>
          <w:color w:val="000000"/>
        </w:rPr>
      </w:pPr>
      <w:r>
        <w:rPr>
          <w:color w:val="000000"/>
        </w:rPr>
        <w:t>The paper should be prepared in A4 size with 25 mm margins at top and bottom, and 20 mm margins at left and right. Use font type Times (Times New Roman) for the entire document with different style at different part of the paper, as explained later in each section.</w:t>
      </w:r>
    </w:p>
    <w:p w14:paraId="6094E3EB" w14:textId="54BA88E9" w:rsidR="003C7552" w:rsidRDefault="009A435E">
      <w:pPr>
        <w:pBdr>
          <w:top w:val="nil"/>
          <w:left w:val="nil"/>
          <w:bottom w:val="nil"/>
          <w:right w:val="nil"/>
          <w:between w:val="nil"/>
        </w:pBdr>
        <w:spacing w:before="60"/>
        <w:jc w:val="both"/>
        <w:rPr>
          <w:color w:val="000000"/>
        </w:rPr>
      </w:pPr>
      <w:r>
        <w:rPr>
          <w:color w:val="000000"/>
        </w:rPr>
        <w:t>The top section of the first page of the paper is used for the title of the paper, list of authors, and authors affiliation. This section consists of 10 lines of exactly 14 points spacing.</w:t>
      </w:r>
    </w:p>
    <w:p w14:paraId="4AF89A58" w14:textId="54600E28" w:rsidR="003C7552" w:rsidRDefault="009A435E">
      <w:pPr>
        <w:pBdr>
          <w:top w:val="nil"/>
          <w:left w:val="nil"/>
          <w:bottom w:val="nil"/>
          <w:right w:val="nil"/>
          <w:between w:val="nil"/>
        </w:pBdr>
        <w:spacing w:before="60"/>
        <w:jc w:val="both"/>
        <w:rPr>
          <w:color w:val="000000"/>
        </w:rPr>
      </w:pPr>
      <w:r>
        <w:rPr>
          <w:color w:val="000000"/>
        </w:rPr>
        <w:t xml:space="preserve">After these 10 lines, the rest of the document is in two- column format, with a space between the two columns of 8 mm. The space between the columns should be </w:t>
      </w:r>
      <w:proofErr w:type="spellStart"/>
      <w:r>
        <w:rPr>
          <w:color w:val="000000"/>
        </w:rPr>
        <w:t>centred</w:t>
      </w:r>
      <w:proofErr w:type="spellEnd"/>
      <w:r>
        <w:rPr>
          <w:color w:val="000000"/>
        </w:rPr>
        <w:t xml:space="preserve"> on the paper.</w:t>
      </w:r>
    </w:p>
    <w:p w14:paraId="3E45F1FE" w14:textId="77777777" w:rsidR="003C7552" w:rsidRDefault="009A435E">
      <w:pPr>
        <w:pBdr>
          <w:top w:val="nil"/>
          <w:left w:val="nil"/>
          <w:bottom w:val="nil"/>
          <w:right w:val="nil"/>
          <w:between w:val="nil"/>
        </w:pBdr>
        <w:spacing w:before="60"/>
        <w:jc w:val="both"/>
        <w:rPr>
          <w:color w:val="000000"/>
        </w:rPr>
      </w:pPr>
      <w:r>
        <w:rPr>
          <w:color w:val="000000"/>
        </w:rPr>
        <w:t>Please DO NOT include page numbers. The paper must have no more than 8 pages.</w:t>
      </w:r>
    </w:p>
    <w:p w14:paraId="1C6176D1" w14:textId="77777777" w:rsidR="003C7552" w:rsidRDefault="009A435E">
      <w:pPr>
        <w:pStyle w:val="Heading1"/>
        <w:rPr>
          <w:smallCaps/>
        </w:rPr>
      </w:pPr>
      <w:r>
        <w:t>Parts of the paper</w:t>
      </w:r>
    </w:p>
    <w:p w14:paraId="6217E5B9" w14:textId="77777777" w:rsidR="003C7552" w:rsidRDefault="009A435E">
      <w:pPr>
        <w:pStyle w:val="Heading2"/>
      </w:pPr>
      <w:r>
        <w:t>Title, authors, and authors’ affiliations</w:t>
      </w:r>
    </w:p>
    <w:p w14:paraId="49D4D415" w14:textId="77777777" w:rsidR="003C7552" w:rsidRDefault="009A435E">
      <w:pPr>
        <w:pBdr>
          <w:top w:val="nil"/>
          <w:left w:val="nil"/>
          <w:bottom w:val="nil"/>
          <w:right w:val="nil"/>
          <w:between w:val="nil"/>
        </w:pBdr>
        <w:spacing w:before="60"/>
        <w:jc w:val="both"/>
        <w:rPr>
          <w:color w:val="000000"/>
        </w:rPr>
      </w:pPr>
      <w:r>
        <w:rPr>
          <w:color w:val="000000"/>
        </w:rPr>
        <w:t>Titles should be in bold font size 12 points. Do not use more than 2 lines for the title and try to limit it to ten words.</w:t>
      </w:r>
    </w:p>
    <w:p w14:paraId="04D8F65C" w14:textId="65A9BA4C" w:rsidR="003C7552" w:rsidRDefault="009A435E">
      <w:pPr>
        <w:pBdr>
          <w:top w:val="nil"/>
          <w:left w:val="nil"/>
          <w:bottom w:val="nil"/>
          <w:right w:val="nil"/>
          <w:between w:val="nil"/>
        </w:pBdr>
        <w:spacing w:before="60"/>
        <w:jc w:val="both"/>
        <w:rPr>
          <w:color w:val="000000"/>
        </w:rPr>
      </w:pPr>
      <w:r>
        <w:rPr>
          <w:color w:val="000000"/>
        </w:rPr>
        <w:t>Authors, authors affiliations, and other information should be in font size 12. More than one affiliation of an author should be indicated by numbers, superscripted after the authors name.</w:t>
      </w:r>
      <w:r w:rsidR="009614D8">
        <w:rPr>
          <w:color w:val="000000"/>
        </w:rPr>
        <w:t xml:space="preserve"> </w:t>
      </w:r>
      <w:r w:rsidR="009614D8" w:rsidRPr="009614D8">
        <w:rPr>
          <w:color w:val="000000"/>
        </w:rPr>
        <w:t>Do not number the authors if they are all from the same institution.</w:t>
      </w:r>
    </w:p>
    <w:p w14:paraId="126FDAE7" w14:textId="77777777" w:rsidR="003C7552" w:rsidRDefault="009A435E">
      <w:pPr>
        <w:pBdr>
          <w:top w:val="nil"/>
          <w:left w:val="nil"/>
          <w:bottom w:val="nil"/>
          <w:right w:val="nil"/>
          <w:between w:val="nil"/>
        </w:pBdr>
        <w:spacing w:before="60"/>
        <w:jc w:val="both"/>
        <w:rPr>
          <w:color w:val="000000"/>
        </w:rPr>
      </w:pPr>
      <w:r>
        <w:rPr>
          <w:color w:val="000000"/>
        </w:rPr>
        <w:t xml:space="preserve">You can add contact information (e-mails, telephone numbers, postal address, </w:t>
      </w:r>
      <w:proofErr w:type="spellStart"/>
      <w:r>
        <w:rPr>
          <w:color w:val="000000"/>
        </w:rPr>
        <w:t>etc</w:t>
      </w:r>
      <w:proofErr w:type="spellEnd"/>
      <w:r>
        <w:rPr>
          <w:color w:val="000000"/>
        </w:rPr>
        <w:t>) and other information as you wish.  However, the 10 lines limitation applies.  If you need less than 10 lines for all the information, please leave the other lines blank.</w:t>
      </w:r>
    </w:p>
    <w:p w14:paraId="682D7B39" w14:textId="77777777" w:rsidR="003C7552" w:rsidRDefault="009A435E">
      <w:pPr>
        <w:pStyle w:val="Heading2"/>
      </w:pPr>
      <w:r>
        <w:t>Abstract</w:t>
      </w:r>
    </w:p>
    <w:p w14:paraId="33DD3976" w14:textId="77777777" w:rsidR="003C7552" w:rsidRDefault="009A435E">
      <w:pPr>
        <w:pBdr>
          <w:top w:val="nil"/>
          <w:left w:val="nil"/>
          <w:bottom w:val="nil"/>
          <w:right w:val="nil"/>
          <w:between w:val="nil"/>
        </w:pBdr>
        <w:spacing w:before="60"/>
        <w:jc w:val="both"/>
        <w:rPr>
          <w:color w:val="000000"/>
        </w:rPr>
      </w:pPr>
      <w:r>
        <w:rPr>
          <w:color w:val="000000"/>
        </w:rPr>
        <w:t>The abstract of your paper should be no longer than 100 words. Abstracts must clearly identify (</w:t>
      </w:r>
      <w:proofErr w:type="spellStart"/>
      <w:r>
        <w:rPr>
          <w:color w:val="000000"/>
        </w:rPr>
        <w:t>i</w:t>
      </w:r>
      <w:proofErr w:type="spellEnd"/>
      <w:r>
        <w:rPr>
          <w:color w:val="000000"/>
        </w:rPr>
        <w:t xml:space="preserve">) what is the current state of the art, (ii) what are its deficiencies, (iii) </w:t>
      </w:r>
      <w:r>
        <w:rPr>
          <w:color w:val="000000"/>
        </w:rPr>
        <w:t>what methods have been applied, (iv) what are the results, and (v) what is the lasting contribution of the submission</w:t>
      </w:r>
    </w:p>
    <w:p w14:paraId="48F23218" w14:textId="77777777" w:rsidR="003C7552" w:rsidRDefault="009A435E">
      <w:pPr>
        <w:pStyle w:val="Heading2"/>
      </w:pPr>
      <w:r>
        <w:t>Main body</w:t>
      </w:r>
    </w:p>
    <w:p w14:paraId="0E788E79" w14:textId="1D307350" w:rsidR="003C7552" w:rsidRDefault="009A435E">
      <w:pPr>
        <w:pBdr>
          <w:top w:val="nil"/>
          <w:left w:val="nil"/>
          <w:bottom w:val="nil"/>
          <w:right w:val="nil"/>
          <w:between w:val="nil"/>
        </w:pBdr>
        <w:spacing w:before="60"/>
        <w:jc w:val="both"/>
        <w:rPr>
          <w:color w:val="000000"/>
        </w:rPr>
      </w:pPr>
      <w:r>
        <w:rPr>
          <w:color w:val="000000"/>
        </w:rPr>
        <w:t>The main body of the paper should contain (but is not limited to):</w:t>
      </w:r>
    </w:p>
    <w:p w14:paraId="41FE83EF" w14:textId="192490A7" w:rsidR="003C7552" w:rsidRDefault="009A435E" w:rsidP="00613A06">
      <w:pPr>
        <w:numPr>
          <w:ilvl w:val="0"/>
          <w:numId w:val="2"/>
        </w:numPr>
        <w:pBdr>
          <w:top w:val="nil"/>
          <w:left w:val="nil"/>
          <w:bottom w:val="nil"/>
          <w:right w:val="nil"/>
          <w:between w:val="nil"/>
        </w:pBdr>
        <w:tabs>
          <w:tab w:val="left" w:pos="340"/>
        </w:tabs>
        <w:spacing w:before="60"/>
        <w:ind w:hanging="218"/>
        <w:jc w:val="both"/>
      </w:pPr>
      <w:r>
        <w:rPr>
          <w:color w:val="000000"/>
        </w:rPr>
        <w:t>Introduction</w:t>
      </w:r>
    </w:p>
    <w:p w14:paraId="5C1848B5" w14:textId="5F4FFBC4" w:rsidR="003C7552" w:rsidRDefault="009A435E" w:rsidP="00613A06">
      <w:pPr>
        <w:numPr>
          <w:ilvl w:val="0"/>
          <w:numId w:val="2"/>
        </w:numPr>
        <w:pBdr>
          <w:top w:val="nil"/>
          <w:left w:val="nil"/>
          <w:bottom w:val="nil"/>
          <w:right w:val="nil"/>
          <w:between w:val="nil"/>
        </w:pBdr>
        <w:tabs>
          <w:tab w:val="left" w:pos="340"/>
        </w:tabs>
        <w:ind w:hanging="218"/>
        <w:jc w:val="both"/>
      </w:pPr>
      <w:r>
        <w:rPr>
          <w:color w:val="000000"/>
        </w:rPr>
        <w:t>Simulation and/or experiment</w:t>
      </w:r>
      <w:r w:rsidR="003F6538" w:rsidRPr="003F6538">
        <w:rPr>
          <w:noProof/>
        </w:rPr>
        <w:t xml:space="preserve"> </w:t>
      </w:r>
    </w:p>
    <w:p w14:paraId="2AAA1C46" w14:textId="77777777" w:rsidR="003C7552" w:rsidRDefault="009A435E" w:rsidP="00613A06">
      <w:pPr>
        <w:numPr>
          <w:ilvl w:val="0"/>
          <w:numId w:val="2"/>
        </w:numPr>
        <w:pBdr>
          <w:top w:val="nil"/>
          <w:left w:val="nil"/>
          <w:bottom w:val="nil"/>
          <w:right w:val="nil"/>
          <w:between w:val="nil"/>
        </w:pBdr>
        <w:tabs>
          <w:tab w:val="left" w:pos="340"/>
        </w:tabs>
        <w:ind w:hanging="218"/>
        <w:jc w:val="both"/>
      </w:pPr>
      <w:r>
        <w:rPr>
          <w:color w:val="000000"/>
        </w:rPr>
        <w:t>Discussion and result analysis</w:t>
      </w:r>
    </w:p>
    <w:p w14:paraId="5B0B7F12" w14:textId="77777777" w:rsidR="003C7552" w:rsidRDefault="009A435E" w:rsidP="00613A06">
      <w:pPr>
        <w:numPr>
          <w:ilvl w:val="0"/>
          <w:numId w:val="2"/>
        </w:numPr>
        <w:pBdr>
          <w:top w:val="nil"/>
          <w:left w:val="nil"/>
          <w:bottom w:val="nil"/>
          <w:right w:val="nil"/>
          <w:between w:val="nil"/>
        </w:pBdr>
        <w:tabs>
          <w:tab w:val="left" w:pos="340"/>
        </w:tabs>
        <w:ind w:hanging="218"/>
        <w:jc w:val="both"/>
      </w:pPr>
      <w:r>
        <w:rPr>
          <w:color w:val="000000"/>
        </w:rPr>
        <w:t>Conclusions</w:t>
      </w:r>
    </w:p>
    <w:p w14:paraId="6316C6FB" w14:textId="66183852" w:rsidR="003C7552" w:rsidRDefault="009A435E" w:rsidP="00613A06">
      <w:pPr>
        <w:numPr>
          <w:ilvl w:val="0"/>
          <w:numId w:val="2"/>
        </w:numPr>
        <w:pBdr>
          <w:top w:val="nil"/>
          <w:left w:val="nil"/>
          <w:bottom w:val="nil"/>
          <w:right w:val="nil"/>
          <w:between w:val="nil"/>
        </w:pBdr>
        <w:tabs>
          <w:tab w:val="left" w:pos="340"/>
        </w:tabs>
        <w:spacing w:after="60"/>
        <w:ind w:hanging="218"/>
        <w:jc w:val="both"/>
      </w:pPr>
      <w:r>
        <w:rPr>
          <w:color w:val="000000"/>
        </w:rPr>
        <w:t>Add other sections as you wish</w:t>
      </w:r>
      <w:r w:rsidR="006400FD" w:rsidRPr="006400FD">
        <w:rPr>
          <w:noProof/>
        </w:rPr>
        <w:t xml:space="preserve"> </w:t>
      </w:r>
    </w:p>
    <w:p w14:paraId="7BDC652B" w14:textId="391DD433" w:rsidR="003C7552" w:rsidRDefault="009A435E">
      <w:pPr>
        <w:pBdr>
          <w:top w:val="nil"/>
          <w:left w:val="nil"/>
          <w:bottom w:val="nil"/>
          <w:right w:val="nil"/>
          <w:between w:val="nil"/>
        </w:pBdr>
        <w:spacing w:before="60"/>
        <w:jc w:val="both"/>
        <w:rPr>
          <w:color w:val="000000"/>
        </w:rPr>
      </w:pPr>
      <w:r>
        <w:rPr>
          <w:color w:val="000000"/>
        </w:rPr>
        <w:t>The headings of each section should use 12-point font, with 6 and 3 points spacing above and below. The headings of the subsections should NOT be numbered, use 10-point font (in bold), with 6 and 3 points spacing above and below. The text should be typed in 10-point font with spacing of 12-points. Neither the sections or subsections should be numbered. Add the following sections if applicable:</w:t>
      </w:r>
    </w:p>
    <w:p w14:paraId="51222898" w14:textId="77777777" w:rsidR="003C7552" w:rsidRDefault="009A435E" w:rsidP="00613A06">
      <w:pPr>
        <w:numPr>
          <w:ilvl w:val="0"/>
          <w:numId w:val="2"/>
        </w:numPr>
        <w:pBdr>
          <w:top w:val="nil"/>
          <w:left w:val="nil"/>
          <w:bottom w:val="nil"/>
          <w:right w:val="nil"/>
          <w:between w:val="nil"/>
        </w:pBdr>
        <w:tabs>
          <w:tab w:val="left" w:pos="340"/>
        </w:tabs>
        <w:spacing w:before="60"/>
        <w:ind w:hanging="218"/>
        <w:jc w:val="both"/>
      </w:pPr>
      <w:r>
        <w:rPr>
          <w:color w:val="000000"/>
        </w:rPr>
        <w:t>Acknowledgements</w:t>
      </w:r>
    </w:p>
    <w:p w14:paraId="267C205E" w14:textId="3D22CEBA" w:rsidR="003C7552" w:rsidRDefault="009A435E" w:rsidP="00613A06">
      <w:pPr>
        <w:numPr>
          <w:ilvl w:val="0"/>
          <w:numId w:val="2"/>
        </w:numPr>
        <w:pBdr>
          <w:top w:val="nil"/>
          <w:left w:val="nil"/>
          <w:bottom w:val="nil"/>
          <w:right w:val="nil"/>
          <w:between w:val="nil"/>
        </w:pBdr>
        <w:tabs>
          <w:tab w:val="left" w:pos="340"/>
        </w:tabs>
        <w:spacing w:after="60"/>
        <w:ind w:hanging="218"/>
        <w:jc w:val="both"/>
      </w:pPr>
      <w:r>
        <w:rPr>
          <w:color w:val="000000"/>
        </w:rPr>
        <w:t>Nomenclature</w:t>
      </w:r>
    </w:p>
    <w:p w14:paraId="02F28520" w14:textId="50E32F70" w:rsidR="003C7552" w:rsidRDefault="009A435E">
      <w:pPr>
        <w:pStyle w:val="Heading2"/>
      </w:pPr>
      <w:r>
        <w:t>Figures and Tables</w:t>
      </w:r>
    </w:p>
    <w:p w14:paraId="2CE9E156" w14:textId="4F0B3EBE" w:rsidR="003C7552" w:rsidRDefault="009A435E">
      <w:pPr>
        <w:pBdr>
          <w:top w:val="nil"/>
          <w:left w:val="nil"/>
          <w:bottom w:val="nil"/>
          <w:right w:val="nil"/>
          <w:between w:val="nil"/>
        </w:pBdr>
        <w:spacing w:before="60"/>
        <w:jc w:val="both"/>
        <w:rPr>
          <w:color w:val="000000"/>
        </w:rPr>
      </w:pPr>
      <w:r>
        <w:rPr>
          <w:color w:val="000000"/>
        </w:rPr>
        <w:t xml:space="preserve">Figures and Tables are preferably included in the text where they are discussed rather than at the end of the paper. Both must have a number and caption. Figure captions should use 9-point font. Figure 1 is an example of an image graph in the text with a caption below the figure. Please include a 3-pt blank line above the figure and below the caption (formatting style “Small Space”). </w:t>
      </w:r>
      <w:r w:rsidR="000A498D" w:rsidRPr="000A498D">
        <w:rPr>
          <w:color w:val="000000"/>
        </w:rPr>
        <w:t>Make sure text elements in figures are easily readable, high-resolution images are preferable.</w:t>
      </w:r>
      <w:r w:rsidR="000A498D">
        <w:rPr>
          <w:color w:val="000000"/>
        </w:rPr>
        <w:t xml:space="preserve"> </w:t>
      </w:r>
      <w:proofErr w:type="spellStart"/>
      <w:r>
        <w:rPr>
          <w:color w:val="000000"/>
        </w:rPr>
        <w:t>Colour</w:t>
      </w:r>
      <w:proofErr w:type="spellEnd"/>
      <w:r>
        <w:rPr>
          <w:color w:val="000000"/>
        </w:rPr>
        <w:t xml:space="preserve"> images are welcome. </w:t>
      </w:r>
    </w:p>
    <w:p w14:paraId="23766960" w14:textId="77777777" w:rsidR="003C7552" w:rsidRDefault="003C7552">
      <w:pPr>
        <w:pBdr>
          <w:top w:val="nil"/>
          <w:left w:val="nil"/>
          <w:bottom w:val="nil"/>
          <w:right w:val="nil"/>
          <w:between w:val="nil"/>
        </w:pBdr>
        <w:spacing w:before="60" w:line="60" w:lineRule="auto"/>
        <w:jc w:val="both"/>
        <w:rPr>
          <w:color w:val="000000"/>
          <w:sz w:val="6"/>
          <w:szCs w:val="6"/>
        </w:rPr>
      </w:pPr>
    </w:p>
    <w:p w14:paraId="10B55D26" w14:textId="74FD1FED" w:rsidR="003C7552" w:rsidRDefault="00712AC8">
      <w:pPr>
        <w:pBdr>
          <w:top w:val="nil"/>
          <w:left w:val="nil"/>
          <w:bottom w:val="nil"/>
          <w:right w:val="nil"/>
          <w:between w:val="nil"/>
        </w:pBdr>
        <w:spacing w:before="60"/>
        <w:jc w:val="center"/>
        <w:rPr>
          <w:color w:val="000000"/>
        </w:rPr>
      </w:pPr>
      <w:r>
        <w:rPr>
          <w:noProof/>
          <w:color w:val="000000"/>
        </w:rPr>
        <w:drawing>
          <wp:inline distT="0" distB="0" distL="0" distR="0" wp14:anchorId="2DBEC08F" wp14:editId="5B089B8A">
            <wp:extent cx="1665754" cy="101714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2853" cy="1045900"/>
                    </a:xfrm>
                    <a:prstGeom prst="rect">
                      <a:avLst/>
                    </a:prstGeom>
                  </pic:spPr>
                </pic:pic>
              </a:graphicData>
            </a:graphic>
          </wp:inline>
        </w:drawing>
      </w:r>
    </w:p>
    <w:p w14:paraId="18C3230B" w14:textId="77777777" w:rsidR="003C7552" w:rsidRDefault="009A435E">
      <w:pPr>
        <w:pBdr>
          <w:top w:val="nil"/>
          <w:left w:val="nil"/>
          <w:bottom w:val="nil"/>
          <w:right w:val="nil"/>
          <w:between w:val="nil"/>
        </w:pBdr>
        <w:spacing w:after="200"/>
        <w:jc w:val="center"/>
        <w:rPr>
          <w:i/>
          <w:color w:val="000000"/>
          <w:sz w:val="18"/>
          <w:szCs w:val="18"/>
        </w:rPr>
      </w:pPr>
      <w:r>
        <w:rPr>
          <w:i/>
          <w:color w:val="000000"/>
          <w:sz w:val="18"/>
          <w:szCs w:val="18"/>
        </w:rPr>
        <w:t>Figure 1: Example figure layout</w:t>
      </w:r>
    </w:p>
    <w:p w14:paraId="1124253B" w14:textId="77777777" w:rsidR="003C7552" w:rsidRDefault="003C7552">
      <w:pPr>
        <w:pBdr>
          <w:top w:val="nil"/>
          <w:left w:val="nil"/>
          <w:bottom w:val="nil"/>
          <w:right w:val="nil"/>
          <w:between w:val="nil"/>
        </w:pBdr>
        <w:spacing w:before="60" w:line="60" w:lineRule="auto"/>
        <w:jc w:val="both"/>
        <w:rPr>
          <w:color w:val="000000"/>
          <w:sz w:val="6"/>
          <w:szCs w:val="6"/>
        </w:rPr>
      </w:pPr>
    </w:p>
    <w:p w14:paraId="34ED1578" w14:textId="14759169" w:rsidR="009330FA" w:rsidRDefault="009A435E">
      <w:pPr>
        <w:pBdr>
          <w:top w:val="nil"/>
          <w:left w:val="nil"/>
          <w:bottom w:val="nil"/>
          <w:right w:val="nil"/>
          <w:between w:val="nil"/>
        </w:pBdr>
        <w:spacing w:before="60"/>
        <w:jc w:val="both"/>
        <w:rPr>
          <w:color w:val="000000"/>
        </w:rPr>
      </w:pPr>
      <w:r>
        <w:rPr>
          <w:color w:val="000000"/>
        </w:rPr>
        <w:t>Oversized figures and tables may be included across both columns of the text (e.g. Figure 2). However, you should arrange the layout properly so that such images appear at the top or the bottom of the page, or on a separate page.</w:t>
      </w:r>
    </w:p>
    <w:p w14:paraId="32B4FFCF" w14:textId="50F3D2DC" w:rsidR="009330FA" w:rsidRDefault="009330FA">
      <w:pPr>
        <w:pBdr>
          <w:top w:val="nil"/>
          <w:left w:val="nil"/>
          <w:bottom w:val="nil"/>
          <w:right w:val="nil"/>
          <w:between w:val="nil"/>
        </w:pBdr>
        <w:spacing w:before="60"/>
        <w:jc w:val="both"/>
        <w:rPr>
          <w:color w:val="000000"/>
        </w:rPr>
        <w:sectPr w:rsidR="009330FA" w:rsidSect="00A21DE5">
          <w:type w:val="continuous"/>
          <w:pgSz w:w="11900" w:h="16840"/>
          <w:pgMar w:top="1418" w:right="1134" w:bottom="1418" w:left="1134" w:header="720" w:footer="720" w:gutter="0"/>
          <w:cols w:num="2" w:space="454"/>
          <w:titlePg/>
          <w:docGrid w:linePitch="272"/>
        </w:sectPr>
      </w:pPr>
    </w:p>
    <w:p w14:paraId="64C66497" w14:textId="68E39F16" w:rsidR="003C7552" w:rsidRDefault="00791232">
      <w:pPr>
        <w:pBdr>
          <w:top w:val="nil"/>
          <w:left w:val="nil"/>
          <w:bottom w:val="nil"/>
          <w:right w:val="nil"/>
          <w:between w:val="nil"/>
        </w:pBdr>
        <w:spacing w:before="60"/>
        <w:jc w:val="both"/>
        <w:rPr>
          <w:color w:val="000000"/>
        </w:rPr>
      </w:pPr>
      <w:r>
        <w:rPr>
          <w:noProof/>
          <w:lang w:val="it-IT" w:eastAsia="it-IT"/>
        </w:rPr>
        <w:lastRenderedPageBreak/>
        <w:drawing>
          <wp:anchor distT="0" distB="0" distL="114300" distR="114300" simplePos="0" relativeHeight="251657215" behindDoc="0" locked="0" layoutInCell="1" allowOverlap="1" wp14:anchorId="45A8598D" wp14:editId="03AB979A">
            <wp:simplePos x="0" y="0"/>
            <wp:positionH relativeFrom="column">
              <wp:posOffset>36830</wp:posOffset>
            </wp:positionH>
            <wp:positionV relativeFrom="paragraph">
              <wp:posOffset>1270</wp:posOffset>
            </wp:positionV>
            <wp:extent cx="6113780" cy="1762125"/>
            <wp:effectExtent l="0" t="0" r="1270" b="952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13780" cy="1762125"/>
                    </a:xfrm>
                    <a:prstGeom prst="rect">
                      <a:avLst/>
                    </a:prstGeom>
                  </pic:spPr>
                </pic:pic>
              </a:graphicData>
            </a:graphic>
            <wp14:sizeRelH relativeFrom="margin">
              <wp14:pctWidth>0</wp14:pctWidth>
            </wp14:sizeRelH>
            <wp14:sizeRelV relativeFrom="margin">
              <wp14:pctHeight>0</wp14:pctHeight>
            </wp14:sizeRelV>
          </wp:anchor>
        </w:drawing>
      </w:r>
      <w:r w:rsidR="002673D2">
        <w:rPr>
          <w:noProof/>
          <w:lang w:val="it-IT" w:eastAsia="it-IT"/>
        </w:rPr>
        <mc:AlternateContent>
          <mc:Choice Requires="wps">
            <w:drawing>
              <wp:anchor distT="0" distB="0" distL="114300" distR="114300" simplePos="0" relativeHeight="251657216" behindDoc="0" locked="0" layoutInCell="1" hidden="0" allowOverlap="1" wp14:anchorId="1D88FBDB" wp14:editId="7566C6F0">
                <wp:simplePos x="0" y="0"/>
                <wp:positionH relativeFrom="margin">
                  <wp:posOffset>-1270</wp:posOffset>
                </wp:positionH>
                <wp:positionV relativeFrom="paragraph">
                  <wp:posOffset>1762125</wp:posOffset>
                </wp:positionV>
                <wp:extent cx="6114415" cy="214630"/>
                <wp:effectExtent l="0" t="0" r="635" b="0"/>
                <wp:wrapSquare wrapText="bothSides" distT="0" distB="0" distL="114300" distR="114300"/>
                <wp:docPr id="26" name="Rechteck 26"/>
                <wp:cNvGraphicFramePr/>
                <a:graphic xmlns:a="http://schemas.openxmlformats.org/drawingml/2006/main">
                  <a:graphicData uri="http://schemas.microsoft.com/office/word/2010/wordprocessingShape">
                    <wps:wsp>
                      <wps:cNvSpPr/>
                      <wps:spPr>
                        <a:xfrm>
                          <a:off x="0" y="0"/>
                          <a:ext cx="6114415" cy="214630"/>
                        </a:xfrm>
                        <a:prstGeom prst="rect">
                          <a:avLst/>
                        </a:prstGeom>
                        <a:solidFill>
                          <a:srgbClr val="FFFFFF"/>
                        </a:solidFill>
                        <a:ln>
                          <a:noFill/>
                        </a:ln>
                      </wps:spPr>
                      <wps:txbx>
                        <w:txbxContent>
                          <w:p w14:paraId="330B9786" w14:textId="31D1FBFD" w:rsidR="003C7552" w:rsidRPr="00C47C08" w:rsidRDefault="002673D2" w:rsidP="002673D2">
                            <w:pPr>
                              <w:pBdr>
                                <w:top w:val="nil"/>
                                <w:left w:val="nil"/>
                                <w:bottom w:val="nil"/>
                                <w:right w:val="nil"/>
                                <w:between w:val="nil"/>
                              </w:pBdr>
                              <w:spacing w:after="200"/>
                              <w:jc w:val="center"/>
                            </w:pPr>
                            <w:r>
                              <w:rPr>
                                <w:i/>
                                <w:color w:val="000000"/>
                                <w:sz w:val="18"/>
                                <w:szCs w:val="18"/>
                              </w:rPr>
                              <w:t xml:space="preserve">Figure 2: </w:t>
                            </w:r>
                            <w:r w:rsidR="009A435E" w:rsidRPr="002673D2">
                              <w:rPr>
                                <w:i/>
                                <w:color w:val="000000"/>
                                <w:sz w:val="18"/>
                                <w:szCs w:val="18"/>
                              </w:rPr>
                              <w:t>Example of a double-</w:t>
                            </w:r>
                            <w:r w:rsidR="009A435E" w:rsidRPr="00C47C08">
                              <w:rPr>
                                <w:i/>
                                <w:sz w:val="18"/>
                                <w:szCs w:val="18"/>
                              </w:rPr>
                              <w:t>width image</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D88FBDB" id="Rechteck 26" o:spid="_x0000_s1026" style="position:absolute;left:0;text-align:left;margin-left:-.1pt;margin-top:138.75pt;width:481.45pt;height:1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" stroked="f">
                <v:textbox inset="0,0,0,0">
                  <w:txbxContent>
                    <w:p w14:paraId="330B9786" w14:textId="31D1FBFD" w:rsidR="003C7552" w:rsidRPr="00C47C08" w:rsidRDefault="002673D2" w:rsidP="002673D2">
                      <w:pPr>
                        <w:pBdr>
                          <w:top w:val="nil"/>
                          <w:left w:val="nil"/>
                          <w:bottom w:val="nil"/>
                          <w:right w:val="nil"/>
                          <w:between w:val="nil"/>
                        </w:pBdr>
                        <w:spacing w:after="200"/>
                        <w:jc w:val="center"/>
                      </w:pPr>
                      <w:r>
                        <w:rPr>
                          <w:i/>
                          <w:color w:val="000000"/>
                          <w:sz w:val="18"/>
                          <w:szCs w:val="18"/>
                        </w:rPr>
                        <w:t xml:space="preserve">Figure 2: </w:t>
                      </w:r>
                      <w:r w:rsidR="009A435E" w:rsidRPr="002673D2">
                        <w:rPr>
                          <w:i/>
                          <w:color w:val="000000"/>
                          <w:sz w:val="18"/>
                          <w:szCs w:val="18"/>
                        </w:rPr>
                        <w:t>Example of a double-</w:t>
                      </w:r>
                      <w:r w:rsidR="009A435E" w:rsidRPr="00C47C08">
                        <w:rPr>
                          <w:i/>
                          <w:sz w:val="18"/>
                          <w:szCs w:val="18"/>
                        </w:rPr>
                        <w:t>width image</w:t>
                      </w:r>
                    </w:p>
                  </w:txbxContent>
                </v:textbox>
                <w10:wrap type="square" anchorx="margin"/>
              </v:rect>
            </w:pict>
          </mc:Fallback>
        </mc:AlternateContent>
      </w:r>
      <w:r w:rsidR="009A435E">
        <w:rPr>
          <w:color w:val="000000"/>
        </w:rPr>
        <w:t xml:space="preserve">Table 1 shows an example of a table. The caption should be on the top of the table. Please include a 3-pt blank line above the figure and below the caption (formatting style “Small Space”). Tables should include borders at the top and bottom of the header row. Tables should include a border under the bottom row of the table. Tables should not include vertical borders (i.e. left and right borders). </w:t>
      </w:r>
    </w:p>
    <w:p w14:paraId="2A0DDE22" w14:textId="77777777" w:rsidR="003C7552" w:rsidRDefault="003C7552">
      <w:pPr>
        <w:pBdr>
          <w:top w:val="nil"/>
          <w:left w:val="nil"/>
          <w:bottom w:val="nil"/>
          <w:right w:val="nil"/>
          <w:between w:val="nil"/>
        </w:pBdr>
        <w:spacing w:before="60" w:line="60" w:lineRule="auto"/>
        <w:jc w:val="both"/>
        <w:rPr>
          <w:color w:val="000000"/>
          <w:sz w:val="6"/>
          <w:szCs w:val="6"/>
        </w:rPr>
      </w:pPr>
    </w:p>
    <w:p w14:paraId="710F79B1" w14:textId="77777777" w:rsidR="003C7552" w:rsidRDefault="009A435E">
      <w:pPr>
        <w:pBdr>
          <w:top w:val="nil"/>
          <w:left w:val="nil"/>
          <w:bottom w:val="nil"/>
          <w:right w:val="nil"/>
          <w:between w:val="nil"/>
        </w:pBdr>
        <w:spacing w:after="200"/>
        <w:jc w:val="center"/>
        <w:rPr>
          <w:i/>
          <w:color w:val="000000"/>
          <w:sz w:val="18"/>
          <w:szCs w:val="18"/>
        </w:rPr>
      </w:pPr>
      <w:r>
        <w:rPr>
          <w:i/>
          <w:color w:val="000000"/>
          <w:sz w:val="18"/>
          <w:szCs w:val="18"/>
        </w:rPr>
        <w:t>Table 1: Example of a table where the caption should be on top of the table</w:t>
      </w:r>
    </w:p>
    <w:tbl>
      <w:tblPr>
        <w:tblStyle w:val="a"/>
        <w:tblW w:w="3912" w:type="dxa"/>
        <w:jc w:val="center"/>
        <w:tblBorders>
          <w:bottom w:val="single" w:sz="4" w:space="0" w:color="000000"/>
        </w:tblBorders>
        <w:tblLayout w:type="fixed"/>
        <w:tblLook w:val="0000" w:firstRow="0" w:lastRow="0" w:firstColumn="0" w:lastColumn="0" w:noHBand="0" w:noVBand="0"/>
      </w:tblPr>
      <w:tblGrid>
        <w:gridCol w:w="1304"/>
        <w:gridCol w:w="1304"/>
        <w:gridCol w:w="1304"/>
      </w:tblGrid>
      <w:tr w:rsidR="003C7552" w14:paraId="4F7E2848" w14:textId="77777777">
        <w:trPr>
          <w:trHeight w:val="373"/>
          <w:jc w:val="center"/>
        </w:trPr>
        <w:tc>
          <w:tcPr>
            <w:tcW w:w="1304" w:type="dxa"/>
            <w:tcBorders>
              <w:top w:val="single" w:sz="4" w:space="0" w:color="000000"/>
              <w:bottom w:val="single" w:sz="4" w:space="0" w:color="000000"/>
            </w:tcBorders>
          </w:tcPr>
          <w:p w14:paraId="79BC761B"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Heading 1</w:t>
            </w:r>
          </w:p>
        </w:tc>
        <w:tc>
          <w:tcPr>
            <w:tcW w:w="1304" w:type="dxa"/>
            <w:tcBorders>
              <w:top w:val="single" w:sz="4" w:space="0" w:color="000000"/>
              <w:bottom w:val="single" w:sz="4" w:space="0" w:color="000000"/>
            </w:tcBorders>
          </w:tcPr>
          <w:p w14:paraId="4E0BDEEC"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Heading 2</w:t>
            </w:r>
          </w:p>
        </w:tc>
        <w:tc>
          <w:tcPr>
            <w:tcW w:w="1304" w:type="dxa"/>
            <w:tcBorders>
              <w:top w:val="single" w:sz="4" w:space="0" w:color="000000"/>
              <w:bottom w:val="single" w:sz="4" w:space="0" w:color="000000"/>
            </w:tcBorders>
          </w:tcPr>
          <w:p w14:paraId="3873D9FA"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Heading 3</w:t>
            </w:r>
          </w:p>
        </w:tc>
      </w:tr>
      <w:tr w:rsidR="003C7552" w14:paraId="11157E97" w14:textId="77777777">
        <w:trPr>
          <w:trHeight w:val="421"/>
          <w:jc w:val="center"/>
        </w:trPr>
        <w:tc>
          <w:tcPr>
            <w:tcW w:w="1304" w:type="dxa"/>
            <w:tcBorders>
              <w:top w:val="single" w:sz="4" w:space="0" w:color="000000"/>
            </w:tcBorders>
          </w:tcPr>
          <w:p w14:paraId="35DC318A"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1A</w:t>
            </w:r>
          </w:p>
        </w:tc>
        <w:tc>
          <w:tcPr>
            <w:tcW w:w="1304" w:type="dxa"/>
            <w:tcBorders>
              <w:top w:val="single" w:sz="4" w:space="0" w:color="000000"/>
            </w:tcBorders>
          </w:tcPr>
          <w:p w14:paraId="5B655DBD"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2A</w:t>
            </w:r>
          </w:p>
        </w:tc>
        <w:tc>
          <w:tcPr>
            <w:tcW w:w="1304" w:type="dxa"/>
            <w:tcBorders>
              <w:top w:val="single" w:sz="4" w:space="0" w:color="000000"/>
            </w:tcBorders>
          </w:tcPr>
          <w:p w14:paraId="5AC9F6FF" w14:textId="63D588D5"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3</w:t>
            </w:r>
            <w:r w:rsidR="00DF2862">
              <w:rPr>
                <w:color w:val="000000"/>
                <w:sz w:val="18"/>
                <w:szCs w:val="18"/>
              </w:rPr>
              <w:t>A</w:t>
            </w:r>
          </w:p>
        </w:tc>
      </w:tr>
      <w:tr w:rsidR="003C7552" w14:paraId="3F9B823F" w14:textId="77777777">
        <w:trPr>
          <w:trHeight w:val="421"/>
          <w:jc w:val="center"/>
        </w:trPr>
        <w:tc>
          <w:tcPr>
            <w:tcW w:w="1304" w:type="dxa"/>
          </w:tcPr>
          <w:p w14:paraId="00A61431" w14:textId="77777777"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1B</w:t>
            </w:r>
          </w:p>
        </w:tc>
        <w:tc>
          <w:tcPr>
            <w:tcW w:w="1304" w:type="dxa"/>
          </w:tcPr>
          <w:p w14:paraId="7E614B27" w14:textId="4AC0DC70"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2</w:t>
            </w:r>
            <w:r w:rsidR="00DF2862">
              <w:rPr>
                <w:color w:val="000000"/>
                <w:sz w:val="18"/>
                <w:szCs w:val="18"/>
              </w:rPr>
              <w:t>B</w:t>
            </w:r>
          </w:p>
        </w:tc>
        <w:tc>
          <w:tcPr>
            <w:tcW w:w="1304" w:type="dxa"/>
          </w:tcPr>
          <w:p w14:paraId="758D0F93" w14:textId="1F8CB02F" w:rsidR="003C7552" w:rsidRDefault="009A435E">
            <w:pPr>
              <w:pBdr>
                <w:top w:val="nil"/>
                <w:left w:val="nil"/>
                <w:bottom w:val="nil"/>
                <w:right w:val="nil"/>
                <w:between w:val="nil"/>
              </w:pBdr>
              <w:spacing w:before="60"/>
              <w:jc w:val="center"/>
              <w:rPr>
                <w:color w:val="000000"/>
                <w:sz w:val="18"/>
                <w:szCs w:val="18"/>
              </w:rPr>
            </w:pPr>
            <w:r>
              <w:rPr>
                <w:color w:val="000000"/>
                <w:sz w:val="18"/>
                <w:szCs w:val="18"/>
              </w:rPr>
              <w:t>Entry 3</w:t>
            </w:r>
            <w:r w:rsidR="00DF2862">
              <w:rPr>
                <w:color w:val="000000"/>
                <w:sz w:val="18"/>
                <w:szCs w:val="18"/>
              </w:rPr>
              <w:t>B</w:t>
            </w:r>
          </w:p>
        </w:tc>
      </w:tr>
    </w:tbl>
    <w:p w14:paraId="4BE090DD" w14:textId="77777777" w:rsidR="003C7552" w:rsidRDefault="003C7552">
      <w:pPr>
        <w:pBdr>
          <w:top w:val="nil"/>
          <w:left w:val="nil"/>
          <w:bottom w:val="nil"/>
          <w:right w:val="nil"/>
          <w:between w:val="nil"/>
        </w:pBdr>
        <w:spacing w:before="60" w:line="60" w:lineRule="auto"/>
        <w:jc w:val="both"/>
        <w:rPr>
          <w:color w:val="000000"/>
          <w:sz w:val="6"/>
          <w:szCs w:val="6"/>
        </w:rPr>
      </w:pPr>
    </w:p>
    <w:p w14:paraId="0122504C" w14:textId="77777777" w:rsidR="003C7552" w:rsidRDefault="009A435E">
      <w:pPr>
        <w:pStyle w:val="Heading2"/>
      </w:pPr>
      <w:r>
        <w:t>References</w:t>
      </w:r>
    </w:p>
    <w:p w14:paraId="1C6F1734" w14:textId="77777777" w:rsidR="003C7552" w:rsidRDefault="009A435E">
      <w:pPr>
        <w:pBdr>
          <w:top w:val="nil"/>
          <w:left w:val="nil"/>
          <w:bottom w:val="nil"/>
          <w:right w:val="nil"/>
          <w:between w:val="nil"/>
        </w:pBdr>
        <w:spacing w:before="60"/>
        <w:jc w:val="both"/>
        <w:rPr>
          <w:color w:val="000000"/>
        </w:rPr>
      </w:pPr>
      <w:r>
        <w:rPr>
          <w:color w:val="000000"/>
        </w:rPr>
        <w:t>All publications cited in the text should be listed at the end of the paper and should be ordered alphabetically by author name.  All lines, other than the first in each entry, should be indented. In the main text, use the Harvard referencing style (e.g. (Lilis et al., 2017) or (O’Donnell et al., 2013)).</w:t>
      </w:r>
    </w:p>
    <w:p w14:paraId="6CD9E414" w14:textId="77777777" w:rsidR="003C7552" w:rsidRDefault="009A435E">
      <w:pPr>
        <w:pStyle w:val="Heading2"/>
      </w:pPr>
      <w:r>
        <w:t>Equations</w:t>
      </w:r>
    </w:p>
    <w:p w14:paraId="7E0FD5D3" w14:textId="77777777" w:rsidR="003C7552" w:rsidRDefault="009A435E">
      <w:pPr>
        <w:pBdr>
          <w:top w:val="nil"/>
          <w:left w:val="nil"/>
          <w:bottom w:val="nil"/>
          <w:right w:val="nil"/>
          <w:between w:val="nil"/>
        </w:pBdr>
        <w:spacing w:before="60"/>
        <w:jc w:val="both"/>
        <w:rPr>
          <w:color w:val="000000"/>
        </w:rPr>
      </w:pPr>
      <w:r>
        <w:rPr>
          <w:color w:val="000000"/>
        </w:rPr>
        <w:t>Each significant equation or formula should be displayed on a separate line. Centre equations and place consecutive equation numbers flush right in parentheses. For example,</w:t>
      </w:r>
    </w:p>
    <w:p w14:paraId="408B004E" w14:textId="77777777" w:rsidR="003C7552" w:rsidRDefault="00C14AED">
      <w:pPr>
        <w:pBdr>
          <w:top w:val="nil"/>
          <w:left w:val="nil"/>
          <w:bottom w:val="nil"/>
          <w:right w:val="nil"/>
          <w:between w:val="nil"/>
        </w:pBdr>
        <w:spacing w:after="160"/>
        <w:jc w:val="right"/>
        <w:rPr>
          <w:rFonts w:ascii="Cambria Math" w:eastAsia="Cambria Math" w:hAnsi="Cambria Math" w:cs="Cambria Math"/>
          <w:color w:val="000000"/>
        </w:rPr>
      </w:pPr>
      <m:oMath>
        <m:sSup>
          <m:sSupPr>
            <m:ctrlPr>
              <w:rPr>
                <w:rFonts w:ascii="Cambria Math" w:eastAsia="Cambria Math" w:hAnsi="Cambria Math" w:cs="Cambria Math"/>
                <w:color w:val="000000"/>
              </w:rPr>
            </m:ctrlPr>
          </m:sSupPr>
          <m:e>
            <m:r>
              <w:rPr>
                <w:rFonts w:ascii="Cambria Math" w:eastAsia="Cambria Math" w:hAnsi="Cambria Math" w:cs="Cambria Math"/>
                <w:color w:val="000000"/>
              </w:rPr>
              <m:t>a</m:t>
            </m:r>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b</m:t>
            </m:r>
          </m:e>
          <m:sup>
            <m:r>
              <w:rPr>
                <w:rFonts w:ascii="Cambria Math" w:eastAsia="Cambria Math" w:hAnsi="Cambria Math" w:cs="Cambria Math"/>
                <w:color w:val="000000"/>
              </w:rPr>
              <m:t>2</m:t>
            </m:r>
          </m:sup>
        </m:sSup>
        <m:r>
          <w:rPr>
            <w:rFonts w:ascii="Cambria Math" w:eastAsia="Cambria Math" w:hAnsi="Cambria Math" w:cs="Cambria Math"/>
            <w:color w:val="000000"/>
          </w:rPr>
          <m:t>=</m:t>
        </m:r>
        <m:sSup>
          <m:sSupPr>
            <m:ctrlPr>
              <w:rPr>
                <w:rFonts w:ascii="Cambria Math" w:eastAsia="Cambria Math" w:hAnsi="Cambria Math" w:cs="Cambria Math"/>
                <w:color w:val="000000"/>
              </w:rPr>
            </m:ctrlPr>
          </m:sSupPr>
          <m:e>
            <m:r>
              <w:rPr>
                <w:rFonts w:ascii="Cambria Math" w:eastAsia="Cambria Math" w:hAnsi="Cambria Math" w:cs="Cambria Math"/>
                <w:color w:val="000000"/>
              </w:rPr>
              <m:t>c</m:t>
            </m:r>
          </m:e>
          <m:sup>
            <m:r>
              <w:rPr>
                <w:rFonts w:ascii="Cambria Math" w:eastAsia="Cambria Math" w:hAnsi="Cambria Math" w:cs="Cambria Math"/>
                <w:color w:val="000000"/>
              </w:rPr>
              <m:t>2</m:t>
            </m:r>
          </m:sup>
        </m:sSup>
      </m:oMath>
      <w:r w:rsidR="009A435E">
        <w:rPr>
          <w:rFonts w:ascii="Cambria Math" w:eastAsia="Cambria Math" w:hAnsi="Cambria Math" w:cs="Cambria Math"/>
          <w:color w:val="000000"/>
        </w:rPr>
        <w:t xml:space="preserve"> </w:t>
      </w:r>
      <w:r w:rsidR="009A435E">
        <w:rPr>
          <w:rFonts w:ascii="Cambria Math" w:eastAsia="Cambria Math" w:hAnsi="Cambria Math" w:cs="Cambria Math"/>
          <w:color w:val="000000"/>
        </w:rPr>
        <w:tab/>
        <w:t xml:space="preserve">                  (1)</w:t>
      </w:r>
    </w:p>
    <w:p w14:paraId="2F978588" w14:textId="1A220ED7" w:rsidR="003C7552" w:rsidRDefault="009A435E">
      <w:pPr>
        <w:pBdr>
          <w:top w:val="nil"/>
          <w:left w:val="nil"/>
          <w:bottom w:val="nil"/>
          <w:right w:val="nil"/>
          <w:between w:val="nil"/>
        </w:pBdr>
        <w:spacing w:before="60"/>
        <w:jc w:val="both"/>
        <w:rPr>
          <w:color w:val="000000"/>
        </w:rPr>
      </w:pPr>
      <w:r>
        <w:rPr>
          <w:color w:val="000000"/>
        </w:rPr>
        <w:t xml:space="preserve">Mathematical symbols should be clear to avoid ambiguities. Equations should be referenced by their number as in (1). Symbols used in equations and in the main text should be </w:t>
      </w:r>
      <w:proofErr w:type="spellStart"/>
      <w:r>
        <w:rPr>
          <w:color w:val="000000"/>
        </w:rPr>
        <w:t>italicised</w:t>
      </w:r>
      <w:proofErr w:type="spellEnd"/>
      <w:r>
        <w:rPr>
          <w:color w:val="000000"/>
        </w:rPr>
        <w:t xml:space="preserve">. A brief description of the symbols used in your paper should be added in a nomenclature section at the end of the text or </w:t>
      </w:r>
      <w:proofErr w:type="spellStart"/>
      <w:r>
        <w:rPr>
          <w:color w:val="000000"/>
        </w:rPr>
        <w:t>inline</w:t>
      </w:r>
      <w:proofErr w:type="spellEnd"/>
      <w:r>
        <w:rPr>
          <w:color w:val="000000"/>
        </w:rPr>
        <w:t xml:space="preserve"> with the text where the symbols are first used.</w:t>
      </w:r>
    </w:p>
    <w:p w14:paraId="62EA7A09" w14:textId="77777777" w:rsidR="003C7552" w:rsidRDefault="009A435E">
      <w:pPr>
        <w:pStyle w:val="Heading1"/>
        <w:rPr>
          <w:smallCaps/>
        </w:rPr>
      </w:pPr>
      <w:r>
        <w:t>If you use MS-Word</w:t>
      </w:r>
    </w:p>
    <w:p w14:paraId="5AB1A9E8" w14:textId="0C802631" w:rsidR="003C7552" w:rsidRDefault="009A435E">
      <w:pPr>
        <w:pBdr>
          <w:top w:val="nil"/>
          <w:left w:val="nil"/>
          <w:bottom w:val="nil"/>
          <w:right w:val="nil"/>
          <w:between w:val="nil"/>
        </w:pBdr>
        <w:spacing w:before="60"/>
        <w:jc w:val="both"/>
        <w:rPr>
          <w:color w:val="000000"/>
        </w:rPr>
      </w:pPr>
      <w:r>
        <w:rPr>
          <w:color w:val="000000"/>
        </w:rPr>
        <w:t>This document can be used as a template for use with MS-Word. Please use the style for each section, as it has been defined in this template. You can use this document directly, cut-and-paste your paper from other document(s) into this document, or import this style into another document (open the style organizer (Format – Style and click “organizer”) and replacing all styles with those from this document).</w:t>
      </w:r>
      <w:r w:rsidR="007C3656">
        <w:rPr>
          <w:color w:val="000000"/>
        </w:rPr>
        <w:t xml:space="preserve"> </w:t>
      </w:r>
      <w:r>
        <w:rPr>
          <w:color w:val="000000"/>
        </w:rPr>
        <w:t>Submission of the paper must be in PDF format.</w:t>
      </w:r>
    </w:p>
    <w:p w14:paraId="6CD00F8E" w14:textId="77777777" w:rsidR="003C7552" w:rsidRDefault="009A435E">
      <w:pPr>
        <w:pStyle w:val="Heading1"/>
        <w:rPr>
          <w:smallCaps/>
        </w:rPr>
      </w:pPr>
      <w:r>
        <w:t>Submission instructions</w:t>
      </w:r>
    </w:p>
    <w:p w14:paraId="04F1B878" w14:textId="7777777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To enable the blind review process please do not include your name and affiliation on the draft submitted for review.</w:t>
      </w:r>
    </w:p>
    <w:p w14:paraId="483E8D10" w14:textId="7777777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Please convert your entire document to PDF format. Other formats are NOT acceptable.</w:t>
      </w:r>
    </w:p>
    <w:p w14:paraId="22B684DE" w14:textId="066F92C1"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 xml:space="preserve">Papers must be 4 to </w:t>
      </w:r>
      <w:r w:rsidR="004A54D5">
        <w:rPr>
          <w:color w:val="000000"/>
        </w:rPr>
        <w:t>8</w:t>
      </w:r>
      <w:r>
        <w:rPr>
          <w:color w:val="000000"/>
        </w:rPr>
        <w:t xml:space="preserve"> pages long.</w:t>
      </w:r>
    </w:p>
    <w:p w14:paraId="4F13FB42" w14:textId="7777777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You can use any file name, but please do not use special characters, umlaut, etc.</w:t>
      </w:r>
    </w:p>
    <w:p w14:paraId="4C9AFF2C" w14:textId="7777777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The maximum file size is 10MB, but please use vector graphics where possible to reduce your file size.</w:t>
      </w:r>
    </w:p>
    <w:p w14:paraId="713C1FE9" w14:textId="77777777" w:rsidR="003C7552" w:rsidRPr="00531CC2" w:rsidRDefault="009A435E" w:rsidP="00110253">
      <w:pPr>
        <w:numPr>
          <w:ilvl w:val="0"/>
          <w:numId w:val="1"/>
        </w:numPr>
        <w:pBdr>
          <w:top w:val="nil"/>
          <w:left w:val="nil"/>
          <w:bottom w:val="nil"/>
          <w:right w:val="nil"/>
          <w:between w:val="nil"/>
        </w:pBdr>
        <w:ind w:left="426" w:hanging="283"/>
        <w:jc w:val="both"/>
        <w:rPr>
          <w:color w:val="000000"/>
        </w:rPr>
      </w:pPr>
      <w:r>
        <w:rPr>
          <w:color w:val="000000"/>
        </w:rPr>
        <w:t>If your paper has not met the requirements for submission, your file will not be processed for review and you will be requested to resubmit. If everything is in order, the paper will be up-loaded to the review area of the conference web site.</w:t>
      </w:r>
    </w:p>
    <w:p w14:paraId="2AA12130" w14:textId="77777777" w:rsidR="003C7552" w:rsidRDefault="009A435E">
      <w:pPr>
        <w:pStyle w:val="Heading1"/>
        <w:rPr>
          <w:smallCaps/>
        </w:rPr>
      </w:pPr>
      <w:r>
        <w:t>Conclusions</w:t>
      </w:r>
    </w:p>
    <w:p w14:paraId="0282E584" w14:textId="69359592" w:rsidR="003C7552" w:rsidRDefault="009A435E">
      <w:pPr>
        <w:pBdr>
          <w:top w:val="nil"/>
          <w:left w:val="nil"/>
          <w:bottom w:val="nil"/>
          <w:right w:val="nil"/>
          <w:between w:val="nil"/>
        </w:pBdr>
        <w:spacing w:before="60"/>
        <w:jc w:val="both"/>
        <w:rPr>
          <w:color w:val="000000"/>
        </w:rPr>
      </w:pPr>
      <w:r>
        <w:rPr>
          <w:color w:val="000000"/>
        </w:rPr>
        <w:t xml:space="preserve">This paper has described how to prepare a paper for submission to the </w:t>
      </w:r>
      <w:r w:rsidR="00FB47E5">
        <w:rPr>
          <w:color w:val="000000"/>
        </w:rPr>
        <w:t>2026</w:t>
      </w:r>
      <w:r>
        <w:rPr>
          <w:color w:val="000000"/>
        </w:rPr>
        <w:t xml:space="preserve"> European Conference on Computing in Construction. Good luck with your paper.</w:t>
      </w:r>
    </w:p>
    <w:p w14:paraId="72AB9978" w14:textId="77777777" w:rsidR="003C7552" w:rsidRDefault="009A435E">
      <w:pPr>
        <w:pStyle w:val="Heading1"/>
        <w:rPr>
          <w:smallCaps/>
        </w:rPr>
      </w:pPr>
      <w:r>
        <w:t>Acknowledgments</w:t>
      </w:r>
    </w:p>
    <w:p w14:paraId="3C2B8A5B" w14:textId="3F889D49" w:rsidR="002673D2" w:rsidRDefault="009A435E">
      <w:pPr>
        <w:pBdr>
          <w:top w:val="nil"/>
          <w:left w:val="nil"/>
          <w:bottom w:val="nil"/>
          <w:right w:val="nil"/>
          <w:between w:val="nil"/>
        </w:pBdr>
        <w:spacing w:before="60"/>
        <w:jc w:val="both"/>
        <w:rPr>
          <w:color w:val="000000"/>
        </w:rPr>
      </w:pPr>
      <w:r>
        <w:rPr>
          <w:color w:val="000000"/>
        </w:rPr>
        <w:t>This document was derived from the author guidelines used for the 2003, 2005, 2008, 2014, and 2017 Building Simulation Conferences and the 2019</w:t>
      </w:r>
      <w:r w:rsidR="006D05C2">
        <w:rPr>
          <w:color w:val="000000"/>
        </w:rPr>
        <w:t>, 2022, 2023</w:t>
      </w:r>
      <w:r>
        <w:rPr>
          <w:color w:val="000000"/>
        </w:rPr>
        <w:t xml:space="preserve"> EC3 Conference</w:t>
      </w:r>
      <w:r w:rsidR="006D05C2">
        <w:rPr>
          <w:color w:val="000000"/>
        </w:rPr>
        <w:t>s</w:t>
      </w:r>
      <w:r>
        <w:rPr>
          <w:color w:val="000000"/>
        </w:rPr>
        <w:t>.</w:t>
      </w:r>
    </w:p>
    <w:p w14:paraId="6D6795E7" w14:textId="77777777" w:rsidR="003C7552" w:rsidRDefault="009A435E">
      <w:pPr>
        <w:pStyle w:val="Heading1"/>
      </w:pPr>
      <w:r>
        <w:t>References</w:t>
      </w:r>
    </w:p>
    <w:p w14:paraId="39EEBEBF" w14:textId="1F84D1AD" w:rsidR="003C7552" w:rsidRDefault="009A435E" w:rsidP="007A59BD">
      <w:pPr>
        <w:pBdr>
          <w:top w:val="nil"/>
          <w:left w:val="nil"/>
          <w:bottom w:val="nil"/>
          <w:right w:val="nil"/>
          <w:between w:val="nil"/>
        </w:pBdr>
        <w:spacing w:after="120"/>
        <w:ind w:left="198" w:hanging="198"/>
        <w:jc w:val="both"/>
        <w:rPr>
          <w:color w:val="000000"/>
        </w:rPr>
      </w:pPr>
      <w:bookmarkStart w:id="0" w:name="_heading=h.gjdgxs" w:colFirst="0" w:colLast="0"/>
      <w:bookmarkEnd w:id="0"/>
      <w:r>
        <w:rPr>
          <w:color w:val="000000"/>
        </w:rPr>
        <w:t>The first reference line should be left justified. All following reference lines should be indented 0.</w:t>
      </w:r>
      <w:r w:rsidR="00216554">
        <w:rPr>
          <w:color w:val="000000"/>
        </w:rPr>
        <w:t>35</w:t>
      </w:r>
      <w:r>
        <w:rPr>
          <w:color w:val="000000"/>
        </w:rPr>
        <w:t xml:space="preserve"> cm (formatting style “Bibliography”). A 6-point space should follow each reference.</w:t>
      </w:r>
    </w:p>
    <w:p w14:paraId="17187ABC" w14:textId="77777777" w:rsidR="003C7552" w:rsidRDefault="009A435E" w:rsidP="007A59BD">
      <w:pPr>
        <w:pBdr>
          <w:top w:val="nil"/>
          <w:left w:val="nil"/>
          <w:bottom w:val="nil"/>
          <w:right w:val="nil"/>
          <w:between w:val="nil"/>
        </w:pBdr>
        <w:spacing w:after="120"/>
        <w:ind w:left="198" w:hanging="198"/>
        <w:jc w:val="both"/>
        <w:rPr>
          <w:color w:val="000000"/>
        </w:rPr>
      </w:pPr>
      <w:r>
        <w:rPr>
          <w:color w:val="000000"/>
        </w:rPr>
        <w:t xml:space="preserve">Lilis, G.N., Giannakis, G.I. &amp; </w:t>
      </w:r>
      <w:proofErr w:type="spellStart"/>
      <w:r>
        <w:rPr>
          <w:color w:val="000000"/>
        </w:rPr>
        <w:t>Rovas</w:t>
      </w:r>
      <w:proofErr w:type="spellEnd"/>
      <w:r>
        <w:rPr>
          <w:color w:val="000000"/>
        </w:rPr>
        <w:t>, D.V. (2017) Automatic generation of second-level space boundary topology from IFC geometry inputs. Automation in Construction, 76, p.pp.108–124.</w:t>
      </w:r>
    </w:p>
    <w:p w14:paraId="21292D81" w14:textId="77777777" w:rsidR="003C7552" w:rsidRDefault="009A435E" w:rsidP="007A59BD">
      <w:pPr>
        <w:pBdr>
          <w:top w:val="nil"/>
          <w:left w:val="nil"/>
          <w:bottom w:val="nil"/>
          <w:right w:val="nil"/>
          <w:between w:val="nil"/>
        </w:pBdr>
        <w:spacing w:after="120"/>
        <w:ind w:left="198" w:hanging="198"/>
        <w:jc w:val="both"/>
        <w:rPr>
          <w:color w:val="000000"/>
        </w:rPr>
      </w:pPr>
      <w:r>
        <w:rPr>
          <w:color w:val="000000"/>
        </w:rPr>
        <w:t xml:space="preserve">O’Donnell, J., Maile, T., Settlemyre, K. &amp; Haves, P. (2013) A visualization environment for analysis of measured and simulated building performance data. In: IBPSA Building Simulation 2013. </w:t>
      </w:r>
      <w:proofErr w:type="spellStart"/>
      <w:r>
        <w:rPr>
          <w:color w:val="000000"/>
        </w:rPr>
        <w:t>Chambéry</w:t>
      </w:r>
      <w:proofErr w:type="spellEnd"/>
      <w:r>
        <w:rPr>
          <w:color w:val="000000"/>
        </w:rPr>
        <w:t xml:space="preserve">, France. </w:t>
      </w:r>
      <w:proofErr w:type="spellStart"/>
      <w:r>
        <w:rPr>
          <w:color w:val="000000"/>
        </w:rPr>
        <w:t>Chambéry</w:t>
      </w:r>
      <w:proofErr w:type="spellEnd"/>
      <w:r>
        <w:rPr>
          <w:color w:val="000000"/>
        </w:rPr>
        <w:t>, France, IBPSA.</w:t>
      </w:r>
    </w:p>
    <w:sectPr w:rsidR="003C7552" w:rsidSect="00A21DE5">
      <w:headerReference w:type="first" r:id="rId17"/>
      <w:pgSz w:w="11900" w:h="16840"/>
      <w:pgMar w:top="1418" w:right="1134" w:bottom="1418" w:left="1134" w:header="142" w:footer="142" w:gutter="0"/>
      <w:cols w:num="2" w:space="45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0BB3" w14:textId="77777777" w:rsidR="00B8270E" w:rsidRDefault="00B8270E">
      <w:r>
        <w:separator/>
      </w:r>
    </w:p>
  </w:endnote>
  <w:endnote w:type="continuationSeparator" w:id="0">
    <w:p w14:paraId="3BAF1D78" w14:textId="77777777" w:rsidR="00B8270E" w:rsidRDefault="00B8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variable"/>
    <w:sig w:usb0="00000003" w:usb1="0200E4B4"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18CB" w14:textId="77777777" w:rsidR="00C14AED" w:rsidRDefault="00C14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23C4" w14:textId="77777777" w:rsidR="00C14AED" w:rsidRDefault="00C14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292B" w14:textId="77777777" w:rsidR="00C14AED" w:rsidRDefault="00C1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F759" w14:textId="77777777" w:rsidR="00B8270E" w:rsidRDefault="00B8270E">
      <w:r>
        <w:separator/>
      </w:r>
    </w:p>
  </w:footnote>
  <w:footnote w:type="continuationSeparator" w:id="0">
    <w:p w14:paraId="173B4C39" w14:textId="77777777" w:rsidR="00B8270E" w:rsidRDefault="00B8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9BBD" w14:textId="77777777" w:rsidR="00C14AED" w:rsidRDefault="00C14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002C" w14:textId="77777777" w:rsidR="00C14AED" w:rsidRDefault="00C1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0"/>
      <w:tblW w:w="9632" w:type="dxa"/>
      <w:tblBorders>
        <w:bottom w:val="single" w:sz="24" w:space="0" w:color="auto"/>
      </w:tblBorders>
      <w:tblLayout w:type="fixed"/>
      <w:tblLook w:val="0400" w:firstRow="0" w:lastRow="0" w:firstColumn="0" w:lastColumn="0" w:noHBand="0" w:noVBand="1"/>
    </w:tblPr>
    <w:tblGrid>
      <w:gridCol w:w="9632"/>
    </w:tblGrid>
    <w:tr w:rsidR="00E14AE7" w14:paraId="10A69484" w14:textId="77777777" w:rsidTr="00AE5A99">
      <w:trPr>
        <w:trHeight w:val="850"/>
      </w:trPr>
      <w:tc>
        <w:tcPr>
          <w:tcW w:w="9632" w:type="dxa"/>
          <w:vAlign w:val="center"/>
        </w:tcPr>
        <w:p w14:paraId="4A71E7D5" w14:textId="72F75C3E" w:rsidR="00E14AE7" w:rsidRDefault="00E14AE7" w:rsidP="0012585F">
          <w:pPr>
            <w:ind w:left="-113"/>
            <w:jc w:val="center"/>
            <w:rPr>
              <w:color w:val="000000"/>
            </w:rPr>
          </w:pPr>
          <w:r>
            <w:rPr>
              <w:color w:val="000000"/>
            </w:rPr>
            <w:t>202</w:t>
          </w:r>
          <w:r>
            <w:t>6</w:t>
          </w:r>
          <w:r>
            <w:rPr>
              <w:color w:val="000000"/>
            </w:rPr>
            <w:t xml:space="preserve"> European Conference on Computing in Construction</w:t>
          </w:r>
        </w:p>
        <w:p w14:paraId="00D89A5D" w14:textId="22BB158B" w:rsidR="00E14AE7" w:rsidRDefault="00E14AE7" w:rsidP="0012585F">
          <w:pPr>
            <w:pBdr>
              <w:top w:val="nil"/>
              <w:left w:val="nil"/>
              <w:bottom w:val="nil"/>
              <w:right w:val="nil"/>
              <w:between w:val="nil"/>
            </w:pBdr>
            <w:jc w:val="center"/>
            <w:rPr>
              <w:color w:val="000000"/>
            </w:rPr>
          </w:pPr>
          <w:r>
            <w:rPr>
              <w:color w:val="000000"/>
            </w:rPr>
            <w:t>Corfu, Greece</w:t>
          </w:r>
          <w:r>
            <w:rPr>
              <w:color w:val="000000"/>
            </w:rPr>
            <w:br/>
            <w:t>July 12-15, 202</w:t>
          </w:r>
          <w:r>
            <w:t>6</w:t>
          </w:r>
        </w:p>
      </w:tc>
    </w:tr>
  </w:tbl>
  <w:p w14:paraId="0174D57E" w14:textId="113C8C0B" w:rsidR="003C7552" w:rsidRDefault="00FC465D">
    <w:pPr>
      <w:pBdr>
        <w:top w:val="nil"/>
        <w:left w:val="nil"/>
        <w:bottom w:val="nil"/>
        <w:right w:val="nil"/>
        <w:between w:val="nil"/>
      </w:pBdr>
      <w:spacing w:before="60" w:line="60" w:lineRule="auto"/>
      <w:jc w:val="both"/>
      <w:rPr>
        <w:color w:val="000000"/>
        <w:sz w:val="6"/>
        <w:szCs w:val="6"/>
      </w:rPr>
    </w:pPr>
    <w:r>
      <w:rPr>
        <w:noProof/>
        <w:color w:val="000000"/>
        <w:lang w:val="it-IT" w:eastAsia="it-IT"/>
      </w:rPr>
      <w:drawing>
        <wp:anchor distT="0" distB="0" distL="114300" distR="114300" simplePos="0" relativeHeight="251666432" behindDoc="0" locked="0" layoutInCell="1" allowOverlap="1" wp14:anchorId="0AF7E01D" wp14:editId="78354EDE">
          <wp:simplePos x="0" y="0"/>
          <wp:positionH relativeFrom="column">
            <wp:posOffset>5546090</wp:posOffset>
          </wp:positionH>
          <wp:positionV relativeFrom="paragraph">
            <wp:posOffset>-617855</wp:posOffset>
          </wp:positionV>
          <wp:extent cx="543600" cy="543600"/>
          <wp:effectExtent l="0" t="0" r="2540" b="2540"/>
          <wp:wrapNone/>
          <wp:docPr id="18957909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3600" cy="543600"/>
                  </a:xfrm>
                  <a:prstGeom prst="rect">
                    <a:avLst/>
                  </a:prstGeom>
                  <a:ln/>
                </pic:spPr>
              </pic:pic>
            </a:graphicData>
          </a:graphic>
          <wp14:sizeRelH relativeFrom="margin">
            <wp14:pctWidth>0</wp14:pctWidth>
          </wp14:sizeRelH>
          <wp14:sizeRelV relativeFrom="margin">
            <wp14:pctHeight>0</wp14:pctHeight>
          </wp14:sizeRelV>
        </wp:anchor>
      </w:drawing>
    </w:r>
    <w:r w:rsidR="00A06B4A">
      <w:rPr>
        <w:noProof/>
      </w:rPr>
      <w:drawing>
        <wp:anchor distT="0" distB="0" distL="114300" distR="114300" simplePos="0" relativeHeight="251667456" behindDoc="0" locked="0" layoutInCell="1" allowOverlap="1" wp14:anchorId="56684B0F" wp14:editId="5AD53120">
          <wp:simplePos x="0" y="0"/>
          <wp:positionH relativeFrom="column">
            <wp:posOffset>-635</wp:posOffset>
          </wp:positionH>
          <wp:positionV relativeFrom="paragraph">
            <wp:posOffset>-725691</wp:posOffset>
          </wp:positionV>
          <wp:extent cx="1061085" cy="647700"/>
          <wp:effectExtent l="0" t="0" r="5715" b="0"/>
          <wp:wrapNone/>
          <wp:docPr id="201136200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62002"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1061085"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8ABE" w14:textId="77777777" w:rsidR="003C7552" w:rsidRDefault="003C755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873"/>
    <w:multiLevelType w:val="multilevel"/>
    <w:tmpl w:val="C7EA04F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6A7078"/>
    <w:multiLevelType w:val="multilevel"/>
    <w:tmpl w:val="EBF47202"/>
    <w:lvl w:ilvl="0">
      <w:start w:val="1"/>
      <w:numFmt w:val="bullet"/>
      <w:pStyle w:val="BulletLis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FB70676"/>
    <w:multiLevelType w:val="multilevel"/>
    <w:tmpl w:val="13DC1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7643023">
    <w:abstractNumId w:val="2"/>
  </w:num>
  <w:num w:numId="2" w16cid:durableId="583220702">
    <w:abstractNumId w:val="1"/>
  </w:num>
  <w:num w:numId="3" w16cid:durableId="212874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52"/>
    <w:rsid w:val="00050F6E"/>
    <w:rsid w:val="000643E5"/>
    <w:rsid w:val="00071978"/>
    <w:rsid w:val="0007531A"/>
    <w:rsid w:val="00075E22"/>
    <w:rsid w:val="000A498D"/>
    <w:rsid w:val="000B1BF5"/>
    <w:rsid w:val="000F3E33"/>
    <w:rsid w:val="000F7D86"/>
    <w:rsid w:val="00110253"/>
    <w:rsid w:val="00120155"/>
    <w:rsid w:val="0012585F"/>
    <w:rsid w:val="00144C87"/>
    <w:rsid w:val="001B075E"/>
    <w:rsid w:val="001C6588"/>
    <w:rsid w:val="001F102B"/>
    <w:rsid w:val="00203693"/>
    <w:rsid w:val="002069C3"/>
    <w:rsid w:val="00216554"/>
    <w:rsid w:val="00216C2B"/>
    <w:rsid w:val="002477B3"/>
    <w:rsid w:val="00250BE9"/>
    <w:rsid w:val="002673D2"/>
    <w:rsid w:val="00294F00"/>
    <w:rsid w:val="002A5B9B"/>
    <w:rsid w:val="00361E5E"/>
    <w:rsid w:val="0039608E"/>
    <w:rsid w:val="003A5073"/>
    <w:rsid w:val="003C30D5"/>
    <w:rsid w:val="003C7552"/>
    <w:rsid w:val="003E7C4A"/>
    <w:rsid w:val="003F4633"/>
    <w:rsid w:val="003F6538"/>
    <w:rsid w:val="00400E1F"/>
    <w:rsid w:val="00411532"/>
    <w:rsid w:val="00423B8D"/>
    <w:rsid w:val="00441E83"/>
    <w:rsid w:val="004A3F88"/>
    <w:rsid w:val="004A54D5"/>
    <w:rsid w:val="004D09A8"/>
    <w:rsid w:val="004E081A"/>
    <w:rsid w:val="004E46A7"/>
    <w:rsid w:val="00531CC2"/>
    <w:rsid w:val="005A4053"/>
    <w:rsid w:val="005D4646"/>
    <w:rsid w:val="005D6B7E"/>
    <w:rsid w:val="005E1032"/>
    <w:rsid w:val="0060061E"/>
    <w:rsid w:val="00613A06"/>
    <w:rsid w:val="00636416"/>
    <w:rsid w:val="006400FD"/>
    <w:rsid w:val="00662283"/>
    <w:rsid w:val="0069164C"/>
    <w:rsid w:val="006D05C2"/>
    <w:rsid w:val="006E2566"/>
    <w:rsid w:val="006F3F40"/>
    <w:rsid w:val="0070115F"/>
    <w:rsid w:val="00712AC8"/>
    <w:rsid w:val="00714F51"/>
    <w:rsid w:val="00716A75"/>
    <w:rsid w:val="00791232"/>
    <w:rsid w:val="007A383B"/>
    <w:rsid w:val="007A59BD"/>
    <w:rsid w:val="007A78FA"/>
    <w:rsid w:val="007B0752"/>
    <w:rsid w:val="007C2D40"/>
    <w:rsid w:val="007C3656"/>
    <w:rsid w:val="0081626D"/>
    <w:rsid w:val="00850634"/>
    <w:rsid w:val="00905C29"/>
    <w:rsid w:val="009072AB"/>
    <w:rsid w:val="009330FA"/>
    <w:rsid w:val="009614D8"/>
    <w:rsid w:val="0097273E"/>
    <w:rsid w:val="009837A2"/>
    <w:rsid w:val="00985F15"/>
    <w:rsid w:val="009A435E"/>
    <w:rsid w:val="009F5569"/>
    <w:rsid w:val="00A06B4A"/>
    <w:rsid w:val="00A21DE5"/>
    <w:rsid w:val="00A86CA4"/>
    <w:rsid w:val="00AA7E3D"/>
    <w:rsid w:val="00AB25ED"/>
    <w:rsid w:val="00AE5A99"/>
    <w:rsid w:val="00B45949"/>
    <w:rsid w:val="00B8270E"/>
    <w:rsid w:val="00B84C16"/>
    <w:rsid w:val="00BB3785"/>
    <w:rsid w:val="00C14AED"/>
    <w:rsid w:val="00C31EBD"/>
    <w:rsid w:val="00C46682"/>
    <w:rsid w:val="00C47C08"/>
    <w:rsid w:val="00C67313"/>
    <w:rsid w:val="00CB38B0"/>
    <w:rsid w:val="00CE1029"/>
    <w:rsid w:val="00CE4470"/>
    <w:rsid w:val="00CF584F"/>
    <w:rsid w:val="00DC6B58"/>
    <w:rsid w:val="00DE6423"/>
    <w:rsid w:val="00DF2862"/>
    <w:rsid w:val="00E07CE8"/>
    <w:rsid w:val="00E14AE7"/>
    <w:rsid w:val="00E37D4F"/>
    <w:rsid w:val="00E60165"/>
    <w:rsid w:val="00E64086"/>
    <w:rsid w:val="00E92B35"/>
    <w:rsid w:val="00EC589F"/>
    <w:rsid w:val="00EE451E"/>
    <w:rsid w:val="00EF1596"/>
    <w:rsid w:val="00F07CCA"/>
    <w:rsid w:val="00F20792"/>
    <w:rsid w:val="00F336E9"/>
    <w:rsid w:val="00F44BA0"/>
    <w:rsid w:val="00F54AFF"/>
    <w:rsid w:val="00F815E8"/>
    <w:rsid w:val="00FB47E5"/>
    <w:rsid w:val="00FC465D"/>
    <w:rsid w:val="00FD6EFD"/>
    <w:rsid w:val="00FF3CBB"/>
    <w:rsid w:val="00FF6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7283F"/>
  <w15:docId w15:val="{24117BC4-01DD-4587-91B1-9268B9A9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05D48"/>
    <w:pPr>
      <w:keepNext/>
      <w:spacing w:before="120" w:after="60"/>
      <w:outlineLvl w:val="0"/>
    </w:pPr>
    <w:rPr>
      <w:b/>
      <w:kern w:val="28"/>
      <w:sz w:val="24"/>
    </w:rPr>
  </w:style>
  <w:style w:type="paragraph" w:styleId="Heading2">
    <w:name w:val="heading 2"/>
    <w:uiPriority w:val="9"/>
    <w:unhideWhenUsed/>
    <w:qFormat/>
    <w:rsid w:val="00705D48"/>
    <w:pPr>
      <w:keepNext/>
      <w:spacing w:before="120" w:after="60"/>
      <w:outlineLvl w:val="1"/>
    </w:pPr>
    <w:rPr>
      <w:b/>
    </w:rPr>
  </w:style>
  <w:style w:type="paragraph" w:styleId="Heading3">
    <w:name w:val="heading 3"/>
    <w:uiPriority w:val="9"/>
    <w:semiHidden/>
    <w:unhideWhenUsed/>
    <w:qFormat/>
    <w:rsid w:val="00705D48"/>
    <w:pPr>
      <w:keepNext/>
      <w:spacing w:before="120" w:after="60"/>
      <w:outlineLvl w:val="2"/>
    </w:pPr>
    <w:rPr>
      <w:b/>
    </w:rPr>
  </w:style>
  <w:style w:type="paragraph" w:styleId="Heading4">
    <w:name w:val="heading 4"/>
    <w:link w:val="Heading4Char"/>
    <w:uiPriority w:val="9"/>
    <w:semiHidden/>
    <w:unhideWhenUsed/>
    <w:qFormat/>
    <w:rsid w:val="00705D48"/>
    <w:pPr>
      <w:keepNext/>
      <w:keepLines/>
      <w:spacing w:before="40"/>
      <w:outlineLvl w:val="3"/>
    </w:pPr>
    <w:rPr>
      <w:rFonts w:asciiTheme="majorHAnsi" w:eastAsiaTheme="majorEastAsia" w:hAnsiTheme="majorHAnsi" w:cstheme="majorBidi"/>
      <w:i/>
      <w:iCs/>
    </w:rPr>
  </w:style>
  <w:style w:type="paragraph" w:styleId="Heading5">
    <w:name w:val="heading 5"/>
    <w:link w:val="Heading5Char"/>
    <w:uiPriority w:val="9"/>
    <w:semiHidden/>
    <w:unhideWhenUsed/>
    <w:qFormat/>
    <w:rsid w:val="00705D48"/>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uiPriority w:val="10"/>
    <w:qFormat/>
    <w:rsid w:val="00705D48"/>
    <w:pPr>
      <w:spacing w:line="280" w:lineRule="exact"/>
      <w:jc w:val="center"/>
      <w:outlineLvl w:val="0"/>
    </w:pPr>
    <w:rPr>
      <w:b/>
      <w:caps/>
      <w:kern w:val="28"/>
      <w:sz w:val="24"/>
    </w:rPr>
  </w:style>
  <w:style w:type="character" w:customStyle="1" w:styleId="Heading4Char">
    <w:name w:val="Heading 4 Char"/>
    <w:basedOn w:val="DefaultParagraphFont"/>
    <w:link w:val="Heading4"/>
    <w:rsid w:val="00705D48"/>
    <w:rPr>
      <w:rFonts w:asciiTheme="majorHAnsi" w:eastAsiaTheme="majorEastAsia" w:hAnsiTheme="majorHAnsi" w:cstheme="majorBidi"/>
      <w:i/>
      <w:iCs/>
    </w:rPr>
  </w:style>
  <w:style w:type="paragraph" w:customStyle="1" w:styleId="Body">
    <w:name w:val="Body"/>
    <w:rsid w:val="000856B1"/>
    <w:pPr>
      <w:spacing w:before="60"/>
      <w:jc w:val="both"/>
    </w:pPr>
    <w:rPr>
      <w:noProof/>
    </w:rPr>
  </w:style>
  <w:style w:type="character" w:styleId="Hyperlink">
    <w:name w:val="Hyperlink"/>
    <w:rPr>
      <w:color w:val="0000FF"/>
      <w:u w:val="single"/>
    </w:rPr>
  </w:style>
  <w:style w:type="character" w:customStyle="1" w:styleId="Heading5Char">
    <w:name w:val="Heading 5 Char"/>
    <w:basedOn w:val="DefaultParagraphFont"/>
    <w:link w:val="Heading5"/>
    <w:semiHidden/>
    <w:rsid w:val="00705D48"/>
    <w:rPr>
      <w:rFonts w:asciiTheme="majorHAnsi" w:eastAsiaTheme="majorEastAsia" w:hAnsiTheme="majorHAnsi" w:cstheme="majorBidi"/>
    </w:rPr>
  </w:style>
  <w:style w:type="paragraph" w:customStyle="1" w:styleId="TableText">
    <w:name w:val="Table Text"/>
    <w:basedOn w:val="Body"/>
    <w:qFormat/>
    <w:rsid w:val="00705D48"/>
    <w:pPr>
      <w:jc w:val="center"/>
    </w:pPr>
    <w:rPr>
      <w:sz w:val="18"/>
    </w:rPr>
  </w:style>
  <w:style w:type="paragraph" w:customStyle="1" w:styleId="BulletList">
    <w:name w:val="Bullet List"/>
    <w:basedOn w:val="Body"/>
    <w:rsid w:val="00072F00"/>
    <w:pPr>
      <w:numPr>
        <w:numId w:val="2"/>
      </w:numPr>
      <w:tabs>
        <w:tab w:val="left" w:pos="340"/>
      </w:tabs>
      <w:spacing w:after="60" w:line="240" w:lineRule="exact"/>
      <w:ind w:left="680" w:hanging="340"/>
      <w:contextualSpacing/>
    </w:pPr>
  </w:style>
  <w:style w:type="paragraph" w:customStyle="1" w:styleId="References">
    <w:name w:val="References"/>
    <w:basedOn w:val="Body"/>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exact"/>
      <w:ind w:left="360" w:hanging="360"/>
    </w:pPr>
  </w:style>
  <w:style w:type="paragraph" w:customStyle="1" w:styleId="SmallSpace">
    <w:name w:val="Small Space"/>
    <w:basedOn w:val="Body"/>
    <w:pPr>
      <w:spacing w:line="60" w:lineRule="exact"/>
    </w:pPr>
    <w:rPr>
      <w:sz w:val="6"/>
    </w:rPr>
  </w:style>
  <w:style w:type="paragraph" w:customStyle="1" w:styleId="02AuthorName">
    <w:name w:val="02. Author Name"/>
    <w:qFormat/>
    <w:rsid w:val="00705D48"/>
    <w:pPr>
      <w:tabs>
        <w:tab w:val="left" w:pos="3960"/>
        <w:tab w:val="left" w:pos="7560"/>
      </w:tabs>
      <w:spacing w:after="20"/>
      <w:jc w:val="center"/>
    </w:pPr>
    <w:rPr>
      <w:rFonts w:eastAsia="Calibri"/>
      <w:sz w:val="22"/>
      <w:szCs w:val="22"/>
    </w:rPr>
  </w:style>
  <w:style w:type="paragraph" w:customStyle="1" w:styleId="Headertext">
    <w:name w:val="Header text"/>
    <w:qFormat/>
    <w:rsid w:val="00705D48"/>
    <w:pPr>
      <w:autoSpaceDE w:val="0"/>
      <w:autoSpaceDN w:val="0"/>
      <w:adjustRightInd w:val="0"/>
      <w:ind w:firstLine="448"/>
      <w:jc w:val="center"/>
      <w:textAlignment w:val="center"/>
    </w:pPr>
    <w:rPr>
      <w:rFonts w:eastAsia="Calibri"/>
      <w:color w:val="000000"/>
    </w:rPr>
  </w:style>
  <w:style w:type="character" w:styleId="PlaceholderText">
    <w:name w:val="Placeholder Text"/>
    <w:uiPriority w:val="99"/>
    <w:semiHidden/>
    <w:rsid w:val="000F2CDE"/>
    <w:rPr>
      <w:color w:val="808080"/>
    </w:rPr>
  </w:style>
  <w:style w:type="table" w:styleId="TableGrid">
    <w:name w:val="Table Grid"/>
    <w:basedOn w:val="TableNormal"/>
    <w:rsid w:val="000F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 List"/>
    <w:uiPriority w:val="72"/>
    <w:unhideWhenUsed/>
    <w:rsid w:val="00705D48"/>
    <w:pPr>
      <w:numPr>
        <w:numId w:val="3"/>
      </w:numPr>
      <w:ind w:left="426"/>
      <w:contextualSpacing/>
    </w:pPr>
  </w:style>
  <w:style w:type="paragraph" w:styleId="Bibliography">
    <w:name w:val="Bibliography"/>
    <w:basedOn w:val="Body"/>
    <w:uiPriority w:val="47"/>
    <w:unhideWhenUsed/>
    <w:rsid w:val="00705D48"/>
    <w:pPr>
      <w:ind w:left="284" w:hanging="284"/>
    </w:pPr>
  </w:style>
  <w:style w:type="paragraph" w:styleId="Caption">
    <w:name w:val="caption"/>
    <w:unhideWhenUsed/>
    <w:qFormat/>
    <w:rsid w:val="00705D48"/>
    <w:pPr>
      <w:spacing w:after="200"/>
      <w:jc w:val="center"/>
    </w:pPr>
    <w:rPr>
      <w:i/>
      <w:iCs/>
      <w:color w:val="000000" w:themeColor="text1"/>
      <w:sz w:val="18"/>
      <w:szCs w:val="18"/>
    </w:rPr>
  </w:style>
  <w:style w:type="character" w:styleId="CommentReference">
    <w:name w:val="annotation reference"/>
    <w:basedOn w:val="DefaultParagraphFont"/>
    <w:semiHidden/>
    <w:unhideWhenUsed/>
    <w:rsid w:val="00D732DD"/>
    <w:rPr>
      <w:sz w:val="16"/>
      <w:szCs w:val="16"/>
    </w:rPr>
  </w:style>
  <w:style w:type="paragraph" w:styleId="CommentText">
    <w:name w:val="annotation text"/>
    <w:link w:val="CommentTextChar"/>
    <w:semiHidden/>
    <w:unhideWhenUsed/>
    <w:rsid w:val="00705D48"/>
  </w:style>
  <w:style w:type="character" w:customStyle="1" w:styleId="CommentTextChar">
    <w:name w:val="Comment Text Char"/>
    <w:basedOn w:val="DefaultParagraphFont"/>
    <w:link w:val="CommentText"/>
    <w:semiHidden/>
    <w:rsid w:val="00D732DD"/>
  </w:style>
  <w:style w:type="paragraph" w:styleId="CommentSubject">
    <w:name w:val="annotation subject"/>
    <w:basedOn w:val="CommentText"/>
    <w:next w:val="CommentText"/>
    <w:link w:val="CommentSubjectChar"/>
    <w:semiHidden/>
    <w:unhideWhenUsed/>
    <w:rsid w:val="00D732DD"/>
    <w:rPr>
      <w:b/>
      <w:bCs/>
    </w:rPr>
  </w:style>
  <w:style w:type="character" w:customStyle="1" w:styleId="CommentSubjectChar">
    <w:name w:val="Comment Subject Char"/>
    <w:basedOn w:val="CommentTextChar"/>
    <w:link w:val="CommentSubject"/>
    <w:semiHidden/>
    <w:rsid w:val="00D732DD"/>
    <w:rPr>
      <w:b/>
      <w:bCs/>
    </w:rPr>
  </w:style>
  <w:style w:type="paragraph" w:customStyle="1" w:styleId="Equations">
    <w:name w:val="Equations"/>
    <w:qFormat/>
    <w:rsid w:val="00705D48"/>
    <w:pPr>
      <w:numPr>
        <w:ilvl w:val="1"/>
      </w:numPr>
      <w:spacing w:after="160"/>
      <w:jc w:val="right"/>
    </w:pPr>
    <w:rPr>
      <w:rFonts w:ascii="Cambria Math" w:eastAsiaTheme="minorEastAsia" w:hAnsi="Cambria Math" w:cstheme="minorBidi"/>
      <w:i/>
      <w:color w:val="000000" w:themeColor="text1"/>
      <w:spacing w:val="15"/>
      <w:szCs w:val="22"/>
      <w:lang w:val="en-GB"/>
    </w:rPr>
  </w:style>
  <w:style w:type="paragraph" w:customStyle="1" w:styleId="EquationsCaption">
    <w:name w:val="Equations Caption"/>
    <w:basedOn w:val="Equations"/>
    <w:qFormat/>
    <w:rsid w:val="00762FFB"/>
    <w:rPr>
      <w:i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614D8"/>
    <w:pPr>
      <w:tabs>
        <w:tab w:val="center" w:pos="4536"/>
        <w:tab w:val="right" w:pos="9072"/>
      </w:tabs>
    </w:pPr>
  </w:style>
  <w:style w:type="character" w:customStyle="1" w:styleId="HeaderChar">
    <w:name w:val="Header Char"/>
    <w:basedOn w:val="DefaultParagraphFont"/>
    <w:link w:val="Header"/>
    <w:uiPriority w:val="99"/>
    <w:rsid w:val="009614D8"/>
  </w:style>
  <w:style w:type="paragraph" w:styleId="Footer">
    <w:name w:val="footer"/>
    <w:basedOn w:val="Normal"/>
    <w:link w:val="FooterChar"/>
    <w:uiPriority w:val="99"/>
    <w:unhideWhenUsed/>
    <w:rsid w:val="009614D8"/>
    <w:pPr>
      <w:tabs>
        <w:tab w:val="center" w:pos="4536"/>
        <w:tab w:val="right" w:pos="9072"/>
      </w:tabs>
    </w:pPr>
  </w:style>
  <w:style w:type="character" w:customStyle="1" w:styleId="FooterChar">
    <w:name w:val="Footer Char"/>
    <w:basedOn w:val="DefaultParagraphFont"/>
    <w:link w:val="Footer"/>
    <w:uiPriority w:val="99"/>
    <w:rsid w:val="009614D8"/>
  </w:style>
  <w:style w:type="character" w:styleId="LineNumber">
    <w:name w:val="line number"/>
    <w:basedOn w:val="DefaultParagraphFont"/>
    <w:uiPriority w:val="99"/>
    <w:semiHidden/>
    <w:unhideWhenUsed/>
    <w:rsid w:val="005D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HYvRw/QxqzccNRWyT4AoHk/8pw==">AMUW2mVqsTN9MGKYFl3LNLcvZGg0h519Nz6PPvmQU/E0F3Nt434t7MP9sEguEwhxchdhzXNbrmvDowBJTXBzwLTlywrmQUAoXtdJqpXn9AlhrGkA3XIO1wG1fPXbi/rn6BLLHB7ngzQY</go:docsCustomData>
</go:gDocsCustomXmlDataStorage>
</file>

<file path=customXml/itemProps1.xml><?xml version="1.0" encoding="utf-8"?>
<ds:datastoreItem xmlns:ds="http://schemas.openxmlformats.org/officeDocument/2006/customXml" ds:itemID="{42B6CD70-41E5-4693-8466-150FE96DE0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1113</Words>
  <Characters>6345</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EC3 2023</dc:creator>
  <cp:lastModifiedBy>Ranjith Kuttantharappel Soman</cp:lastModifiedBy>
  <cp:revision>3</cp:revision>
  <cp:lastPrinted>2025-12-09T11:19:00Z</cp:lastPrinted>
  <dcterms:created xsi:type="dcterms:W3CDTF">2025-12-09T11:19:00Z</dcterms:created>
  <dcterms:modified xsi:type="dcterms:W3CDTF">2025-12-09T11:20:00Z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zotero-version="5.0.55.1"&gt;&lt;session id="8teBrreB"/&gt;&lt;style id="http://www.zotero.org/styles/harvard-leeds-met"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